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BF" w:rsidRPr="00317B96" w:rsidRDefault="00F744BF" w:rsidP="00F744BF">
      <w:pPr>
        <w:pStyle w:val="221"/>
        <w:keepNext/>
        <w:keepLines/>
        <w:shd w:val="clear" w:color="auto" w:fill="auto"/>
        <w:spacing w:before="0" w:after="0" w:line="240" w:lineRule="auto"/>
        <w:ind w:firstLine="454"/>
        <w:jc w:val="right"/>
        <w:rPr>
          <w:rStyle w:val="228"/>
          <w:rFonts w:ascii="Times New Roman" w:hAnsi="Times New Roman"/>
          <w:sz w:val="20"/>
          <w:szCs w:val="20"/>
          <w:u w:val="single"/>
        </w:rPr>
      </w:pPr>
      <w:bookmarkStart w:id="0" w:name="bookmark423"/>
      <w:r w:rsidRPr="00317B96">
        <w:rPr>
          <w:rStyle w:val="228"/>
          <w:rFonts w:ascii="Times New Roman" w:hAnsi="Times New Roman"/>
          <w:sz w:val="20"/>
          <w:szCs w:val="20"/>
          <w:u w:val="single"/>
        </w:rPr>
        <w:t>Приложение  №___</w:t>
      </w:r>
    </w:p>
    <w:p w:rsidR="00F744BF" w:rsidRPr="00317B96" w:rsidRDefault="00F744BF" w:rsidP="00F744BF">
      <w:pPr>
        <w:pStyle w:val="221"/>
        <w:keepNext/>
        <w:keepLines/>
        <w:shd w:val="clear" w:color="auto" w:fill="auto"/>
        <w:spacing w:before="0" w:after="0" w:line="240" w:lineRule="auto"/>
        <w:ind w:firstLine="454"/>
        <w:jc w:val="right"/>
        <w:rPr>
          <w:rStyle w:val="228"/>
          <w:rFonts w:ascii="Times New Roman" w:hAnsi="Times New Roman"/>
          <w:sz w:val="20"/>
          <w:szCs w:val="20"/>
          <w:u w:val="single"/>
        </w:rPr>
      </w:pPr>
      <w:r w:rsidRPr="00317B96">
        <w:rPr>
          <w:rStyle w:val="228"/>
          <w:rFonts w:ascii="Times New Roman" w:hAnsi="Times New Roman"/>
          <w:sz w:val="20"/>
          <w:szCs w:val="20"/>
          <w:u w:val="single"/>
        </w:rPr>
        <w:t xml:space="preserve">к основной образовательной программе </w:t>
      </w:r>
    </w:p>
    <w:p w:rsidR="00F744BF" w:rsidRPr="00317B96" w:rsidRDefault="00F744BF" w:rsidP="00F744BF">
      <w:pPr>
        <w:pStyle w:val="221"/>
        <w:keepNext/>
        <w:keepLines/>
        <w:shd w:val="clear" w:color="auto" w:fill="auto"/>
        <w:spacing w:before="0" w:after="0" w:line="240" w:lineRule="auto"/>
        <w:ind w:firstLine="454"/>
        <w:jc w:val="right"/>
        <w:rPr>
          <w:rStyle w:val="228"/>
          <w:rFonts w:ascii="Times New Roman" w:hAnsi="Times New Roman"/>
          <w:sz w:val="20"/>
          <w:szCs w:val="20"/>
          <w:u w:val="single"/>
        </w:rPr>
      </w:pPr>
      <w:r w:rsidRPr="00317B96">
        <w:rPr>
          <w:rStyle w:val="228"/>
          <w:rFonts w:ascii="Times New Roman" w:hAnsi="Times New Roman"/>
          <w:sz w:val="20"/>
          <w:szCs w:val="20"/>
          <w:u w:val="single"/>
        </w:rPr>
        <w:t>основного общего образования</w:t>
      </w:r>
    </w:p>
    <w:p w:rsidR="00F744BF" w:rsidRPr="00F744BF" w:rsidRDefault="00F744BF" w:rsidP="00F744BF">
      <w:pPr>
        <w:pStyle w:val="221"/>
        <w:keepNext/>
        <w:keepLines/>
        <w:shd w:val="clear" w:color="auto" w:fill="auto"/>
        <w:spacing w:before="0" w:after="0" w:line="240" w:lineRule="auto"/>
        <w:ind w:firstLine="454"/>
        <w:jc w:val="center"/>
        <w:rPr>
          <w:rStyle w:val="228"/>
          <w:rFonts w:ascii="Times New Roman" w:hAnsi="Times New Roman"/>
          <w:sz w:val="24"/>
          <w:szCs w:val="24"/>
          <w:u w:val="single"/>
        </w:rPr>
      </w:pPr>
      <w:r w:rsidRPr="00F744BF">
        <w:rPr>
          <w:rStyle w:val="228"/>
          <w:rFonts w:ascii="Times New Roman" w:hAnsi="Times New Roman"/>
          <w:bCs w:val="0"/>
          <w:sz w:val="24"/>
          <w:szCs w:val="24"/>
          <w:u w:val="single"/>
        </w:rPr>
        <w:t>Информационно-методические условия</w:t>
      </w:r>
      <w:r w:rsidRPr="00F744BF">
        <w:rPr>
          <w:rStyle w:val="222"/>
          <w:bCs/>
          <w:sz w:val="24"/>
          <w:szCs w:val="24"/>
          <w:u w:val="single"/>
        </w:rPr>
        <w:t xml:space="preserve"> </w:t>
      </w:r>
      <w:r w:rsidRPr="00F744BF">
        <w:rPr>
          <w:rStyle w:val="228"/>
          <w:rFonts w:ascii="Times New Roman" w:hAnsi="Times New Roman"/>
          <w:bCs w:val="0"/>
          <w:sz w:val="24"/>
          <w:szCs w:val="24"/>
          <w:u w:val="single"/>
        </w:rPr>
        <w:t>реализации</w:t>
      </w:r>
      <w:r w:rsidRPr="00F744BF">
        <w:rPr>
          <w:rStyle w:val="228"/>
          <w:rFonts w:ascii="Times New Roman" w:hAnsi="Times New Roman"/>
          <w:sz w:val="24"/>
          <w:szCs w:val="24"/>
          <w:u w:val="single"/>
        </w:rPr>
        <w:t xml:space="preserve"> </w:t>
      </w:r>
    </w:p>
    <w:p w:rsidR="00F744BF" w:rsidRPr="00AD34F3" w:rsidRDefault="00F744BF" w:rsidP="00F744BF">
      <w:pPr>
        <w:pStyle w:val="221"/>
        <w:keepNext/>
        <w:keepLines/>
        <w:shd w:val="clear" w:color="auto" w:fill="auto"/>
        <w:spacing w:before="0" w:after="0" w:line="240" w:lineRule="auto"/>
        <w:ind w:firstLine="454"/>
        <w:jc w:val="center"/>
        <w:rPr>
          <w:rFonts w:ascii="Times New Roman" w:hAnsi="Times New Roman"/>
          <w:sz w:val="24"/>
          <w:szCs w:val="24"/>
          <w:u w:val="single"/>
        </w:rPr>
      </w:pPr>
      <w:r w:rsidRPr="00F744BF">
        <w:rPr>
          <w:rStyle w:val="228"/>
          <w:rFonts w:ascii="Times New Roman" w:hAnsi="Times New Roman"/>
          <w:sz w:val="24"/>
          <w:szCs w:val="24"/>
          <w:u w:val="single"/>
        </w:rPr>
        <w:t>основной образовательной</w:t>
      </w:r>
      <w:bookmarkStart w:id="1" w:name="bookmark421"/>
      <w:r w:rsidRPr="00317B96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317B96">
        <w:rPr>
          <w:rStyle w:val="228"/>
          <w:rFonts w:ascii="Times New Roman" w:hAnsi="Times New Roman"/>
          <w:sz w:val="24"/>
          <w:szCs w:val="24"/>
          <w:u w:val="single"/>
        </w:rPr>
        <w:t>программы</w:t>
      </w:r>
      <w:bookmarkEnd w:id="1"/>
    </w:p>
    <w:p w:rsidR="00F744BF" w:rsidRDefault="00F744BF" w:rsidP="001800F8">
      <w:pPr>
        <w:pStyle w:val="221"/>
        <w:keepNext/>
        <w:keepLines/>
        <w:shd w:val="clear" w:color="auto" w:fill="auto"/>
        <w:spacing w:before="0" w:after="0" w:line="240" w:lineRule="auto"/>
        <w:ind w:firstLine="454"/>
        <w:rPr>
          <w:rStyle w:val="228"/>
          <w:b w:val="0"/>
          <w:bCs w:val="0"/>
          <w:sz w:val="28"/>
          <w:szCs w:val="28"/>
        </w:rPr>
      </w:pPr>
    </w:p>
    <w:p w:rsidR="00852AB8" w:rsidRPr="001800F8" w:rsidRDefault="00852AB8" w:rsidP="001800F8">
      <w:pPr>
        <w:pStyle w:val="221"/>
        <w:keepNext/>
        <w:keepLines/>
        <w:shd w:val="clear" w:color="auto" w:fill="auto"/>
        <w:spacing w:before="0" w:after="0" w:line="240" w:lineRule="auto"/>
        <w:ind w:firstLine="454"/>
        <w:rPr>
          <w:b w:val="0"/>
          <w:sz w:val="28"/>
          <w:szCs w:val="28"/>
        </w:rPr>
      </w:pPr>
      <w:r w:rsidRPr="001800F8">
        <w:rPr>
          <w:rStyle w:val="228"/>
          <w:b w:val="0"/>
          <w:bCs w:val="0"/>
          <w:sz w:val="28"/>
          <w:szCs w:val="28"/>
        </w:rPr>
        <w:t>Согласно п. 3.2.5. (Информационно-методические условия</w:t>
      </w:r>
      <w:r w:rsidRPr="001800F8">
        <w:rPr>
          <w:rStyle w:val="222"/>
          <w:b/>
          <w:bCs/>
          <w:sz w:val="28"/>
          <w:szCs w:val="28"/>
        </w:rPr>
        <w:t xml:space="preserve"> </w:t>
      </w:r>
      <w:r w:rsidRPr="001800F8">
        <w:rPr>
          <w:rStyle w:val="228"/>
          <w:b w:val="0"/>
          <w:bCs w:val="0"/>
          <w:sz w:val="28"/>
          <w:szCs w:val="28"/>
        </w:rPr>
        <w:t>реализации основной образовательной</w:t>
      </w:r>
      <w:r w:rsidRPr="001800F8">
        <w:rPr>
          <w:rStyle w:val="222"/>
          <w:b/>
          <w:bCs/>
          <w:sz w:val="28"/>
          <w:szCs w:val="28"/>
        </w:rPr>
        <w:t xml:space="preserve"> </w:t>
      </w:r>
      <w:r w:rsidRPr="001800F8">
        <w:rPr>
          <w:rStyle w:val="228"/>
          <w:b w:val="0"/>
          <w:bCs w:val="0"/>
          <w:sz w:val="28"/>
          <w:szCs w:val="28"/>
        </w:rPr>
        <w:t>программы основного общего образования</w:t>
      </w:r>
      <w:bookmarkEnd w:id="0"/>
      <w:r w:rsidRPr="001800F8">
        <w:rPr>
          <w:rStyle w:val="228"/>
          <w:b w:val="0"/>
          <w:bCs w:val="0"/>
          <w:sz w:val="28"/>
          <w:szCs w:val="28"/>
        </w:rPr>
        <w:t>)</w:t>
      </w:r>
      <w:bookmarkStart w:id="2" w:name="bookmark424"/>
      <w:r w:rsidRPr="001800F8">
        <w:rPr>
          <w:rStyle w:val="228"/>
          <w:b w:val="0"/>
          <w:bCs w:val="0"/>
          <w:sz w:val="28"/>
          <w:szCs w:val="28"/>
        </w:rPr>
        <w:t xml:space="preserve"> </w:t>
      </w:r>
      <w:proofErr w:type="gramStart"/>
      <w:r w:rsidRPr="001800F8">
        <w:rPr>
          <w:rStyle w:val="228"/>
          <w:b w:val="0"/>
          <w:bCs w:val="0"/>
          <w:sz w:val="28"/>
          <w:szCs w:val="28"/>
        </w:rPr>
        <w:t>с</w:t>
      </w:r>
      <w:r w:rsidRPr="001800F8">
        <w:rPr>
          <w:b w:val="0"/>
          <w:sz w:val="28"/>
          <w:szCs w:val="28"/>
        </w:rPr>
        <w:t>оздаваемая</w:t>
      </w:r>
      <w:proofErr w:type="gramEnd"/>
      <w:r w:rsidRPr="001800F8">
        <w:rPr>
          <w:b w:val="0"/>
          <w:sz w:val="28"/>
          <w:szCs w:val="28"/>
        </w:rPr>
        <w:t xml:space="preserve"> в образовательном учреждении ИОС</w:t>
      </w:r>
      <w:r w:rsidRPr="001800F8">
        <w:rPr>
          <w:rStyle w:val="32"/>
          <w:b/>
          <w:bCs/>
          <w:i w:val="0"/>
          <w:iCs w:val="0"/>
          <w:sz w:val="28"/>
          <w:szCs w:val="28"/>
        </w:rPr>
        <w:t xml:space="preserve"> </w:t>
      </w:r>
      <w:r w:rsidRPr="001800F8">
        <w:rPr>
          <w:b w:val="0"/>
          <w:sz w:val="28"/>
          <w:szCs w:val="28"/>
        </w:rPr>
        <w:t>строится в соответствии со следующей иерархией:</w:t>
      </w:r>
      <w:bookmarkEnd w:id="2"/>
    </w:p>
    <w:p w:rsidR="00852AB8" w:rsidRPr="008A2461" w:rsidRDefault="00852AB8" w:rsidP="00852AB8">
      <w:pPr>
        <w:pStyle w:val="a4"/>
        <w:shd w:val="clear" w:color="auto" w:fill="auto"/>
        <w:tabs>
          <w:tab w:val="left" w:pos="1187"/>
        </w:tabs>
        <w:spacing w:after="0" w:line="240" w:lineRule="auto"/>
        <w:ind w:firstLine="454"/>
        <w:jc w:val="left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единая информационно-образовательная среда страны;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87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единая информационно-образовательная среда региона;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информационно-образовательная среда образовательного учреждения;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82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предметная информационно-образовательная среда;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82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информационно-образовательная среда УМК;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информационно-образовательная среда компонентов УМК;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информационно-образовательная среда элементов УМК.</w:t>
      </w:r>
    </w:p>
    <w:p w:rsidR="00852AB8" w:rsidRPr="008A2461" w:rsidRDefault="00852AB8" w:rsidP="00852AB8">
      <w:pPr>
        <w:pStyle w:val="a4"/>
        <w:shd w:val="clear" w:color="auto" w:fill="auto"/>
        <w:spacing w:after="0" w:line="240" w:lineRule="auto"/>
        <w:ind w:firstLine="454"/>
        <w:jc w:val="left"/>
        <w:rPr>
          <w:sz w:val="28"/>
          <w:szCs w:val="28"/>
        </w:rPr>
      </w:pPr>
      <w:r w:rsidRPr="008A2461">
        <w:rPr>
          <w:sz w:val="28"/>
          <w:szCs w:val="28"/>
        </w:rPr>
        <w:t>Основными элементами ИОС являются: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информационно-образовательные ресурсы в виде печатной продукции;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информационно-образовательные ресурсы на сменных оптических носителях;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82"/>
        </w:tabs>
        <w:spacing w:after="0" w:line="240" w:lineRule="auto"/>
        <w:ind w:firstLine="454"/>
        <w:jc w:val="left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информационно-образовательные ресурсы Интернета;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вычислительная и информационно-телекоммуникационная инфраструктура;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прикладные программы, в том числе поддерживающие администрирование и финансово-хозяйственную деятельность образовательного учреждения (бухгалтерский учё</w:t>
      </w:r>
      <w:r>
        <w:rPr>
          <w:sz w:val="28"/>
          <w:szCs w:val="28"/>
        </w:rPr>
        <w:t>т, делопроизводство, кадры и т. </w:t>
      </w:r>
      <w:r w:rsidRPr="008A2461">
        <w:rPr>
          <w:sz w:val="28"/>
          <w:szCs w:val="28"/>
        </w:rPr>
        <w:t>д.).</w:t>
      </w:r>
    </w:p>
    <w:p w:rsidR="00852AB8" w:rsidRPr="008A2461" w:rsidRDefault="00852AB8" w:rsidP="00852AB8">
      <w:pPr>
        <w:pStyle w:val="a4"/>
        <w:shd w:val="clear" w:color="auto" w:fill="auto"/>
        <w:spacing w:after="0" w:line="240" w:lineRule="auto"/>
        <w:ind w:firstLine="454"/>
        <w:jc w:val="both"/>
        <w:rPr>
          <w:sz w:val="28"/>
          <w:szCs w:val="28"/>
        </w:rPr>
      </w:pPr>
      <w:r w:rsidRPr="008A2461">
        <w:rPr>
          <w:rStyle w:val="47"/>
          <w:sz w:val="28"/>
          <w:szCs w:val="28"/>
        </w:rPr>
        <w:t xml:space="preserve">Необходимое для использования </w:t>
      </w:r>
      <w:r w:rsidRPr="008A2461">
        <w:rPr>
          <w:rStyle w:val="10"/>
          <w:sz w:val="28"/>
          <w:szCs w:val="28"/>
        </w:rPr>
        <w:t>ИКТ</w:t>
      </w:r>
      <w:r w:rsidRPr="008A2461">
        <w:rPr>
          <w:rStyle w:val="47"/>
          <w:sz w:val="28"/>
          <w:szCs w:val="28"/>
        </w:rPr>
        <w:t xml:space="preserve"> оборудование</w:t>
      </w:r>
      <w:r w:rsidRPr="008A2461">
        <w:rPr>
          <w:rStyle w:val="46"/>
          <w:sz w:val="28"/>
          <w:szCs w:val="28"/>
        </w:rPr>
        <w:t xml:space="preserve"> </w:t>
      </w:r>
      <w:r w:rsidRPr="008A2461">
        <w:rPr>
          <w:sz w:val="28"/>
          <w:szCs w:val="28"/>
        </w:rPr>
        <w:t>отвеча</w:t>
      </w:r>
      <w:r>
        <w:rPr>
          <w:sz w:val="28"/>
          <w:szCs w:val="28"/>
        </w:rPr>
        <w:t>ет</w:t>
      </w:r>
      <w:r w:rsidRPr="008A2461">
        <w:rPr>
          <w:sz w:val="28"/>
          <w:szCs w:val="28"/>
        </w:rPr>
        <w:t xml:space="preserve"> совре</w:t>
      </w:r>
      <w:r>
        <w:rPr>
          <w:sz w:val="28"/>
          <w:szCs w:val="28"/>
        </w:rPr>
        <w:t>менным требованиям и обеспечивает</w:t>
      </w:r>
      <w:r w:rsidRPr="008A2461">
        <w:rPr>
          <w:sz w:val="28"/>
          <w:szCs w:val="28"/>
        </w:rPr>
        <w:t xml:space="preserve"> использование ИКТ: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82"/>
        </w:tabs>
        <w:spacing w:after="0" w:line="240" w:lineRule="auto"/>
        <w:ind w:firstLine="454"/>
        <w:jc w:val="left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в учебной деятельности;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698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во внеурочной деятельности;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698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в исследовательской и проектной деятельности;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701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при измерении, контроле и оценке результатов образования;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70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в административной деятельности, включая дистанционное взаимодействие всех участников образовательного процесса, в том числе в рамках дистанционного образования, а также дистанционное взаимодействие образовательного учреждения с другими организациями социальной сферы и органами управления.</w:t>
      </w:r>
    </w:p>
    <w:p w:rsidR="00852AB8" w:rsidRPr="008A2461" w:rsidRDefault="00852AB8" w:rsidP="00852AB8">
      <w:pPr>
        <w:pStyle w:val="321"/>
        <w:keepNext/>
        <w:keepLines/>
        <w:shd w:val="clear" w:color="auto" w:fill="auto"/>
        <w:spacing w:line="240" w:lineRule="auto"/>
        <w:ind w:firstLine="454"/>
        <w:rPr>
          <w:sz w:val="28"/>
          <w:szCs w:val="28"/>
        </w:rPr>
      </w:pPr>
      <w:bookmarkStart w:id="3" w:name="bookmark425"/>
      <w:r>
        <w:rPr>
          <w:sz w:val="28"/>
          <w:szCs w:val="28"/>
        </w:rPr>
        <w:lastRenderedPageBreak/>
        <w:t>Учебно</w:t>
      </w:r>
      <w:r w:rsidRPr="008A2461">
        <w:rPr>
          <w:sz w:val="28"/>
          <w:szCs w:val="28"/>
        </w:rPr>
        <w:t>-методическое и информационное оснащение</w:t>
      </w:r>
      <w:r w:rsidRPr="008A2461">
        <w:rPr>
          <w:rStyle w:val="32"/>
          <w:b/>
          <w:bCs/>
          <w:i/>
          <w:iCs/>
          <w:sz w:val="28"/>
          <w:szCs w:val="28"/>
        </w:rPr>
        <w:t xml:space="preserve"> </w:t>
      </w:r>
      <w:r w:rsidRPr="008A2461">
        <w:rPr>
          <w:sz w:val="28"/>
          <w:szCs w:val="28"/>
        </w:rPr>
        <w:t>образовательного процесса</w:t>
      </w:r>
      <w:r>
        <w:rPr>
          <w:rStyle w:val="324"/>
          <w:b w:val="0"/>
          <w:bCs w:val="0"/>
          <w:i w:val="0"/>
          <w:iCs w:val="0"/>
          <w:sz w:val="28"/>
          <w:szCs w:val="28"/>
        </w:rPr>
        <w:t xml:space="preserve"> </w:t>
      </w:r>
      <w:r w:rsidRPr="008A2461">
        <w:rPr>
          <w:rStyle w:val="324"/>
          <w:b w:val="0"/>
          <w:bCs w:val="0"/>
          <w:i w:val="0"/>
          <w:iCs w:val="0"/>
          <w:sz w:val="28"/>
          <w:szCs w:val="28"/>
        </w:rPr>
        <w:t>обеспечива</w:t>
      </w:r>
      <w:r>
        <w:rPr>
          <w:rStyle w:val="324"/>
          <w:b w:val="0"/>
          <w:bCs w:val="0"/>
          <w:i w:val="0"/>
          <w:iCs w:val="0"/>
          <w:sz w:val="28"/>
          <w:szCs w:val="28"/>
        </w:rPr>
        <w:t>е</w:t>
      </w:r>
      <w:r w:rsidRPr="008A2461">
        <w:rPr>
          <w:rStyle w:val="324"/>
          <w:b w:val="0"/>
          <w:bCs w:val="0"/>
          <w:i w:val="0"/>
          <w:iCs w:val="0"/>
          <w:sz w:val="28"/>
          <w:szCs w:val="28"/>
        </w:rPr>
        <w:t>т возможность:</w:t>
      </w:r>
      <w:bookmarkEnd w:id="3"/>
    </w:p>
    <w:p w:rsidR="00852AB8" w:rsidRPr="008A2461" w:rsidRDefault="00852AB8" w:rsidP="00852AB8">
      <w:pPr>
        <w:pStyle w:val="a4"/>
        <w:shd w:val="clear" w:color="auto" w:fill="auto"/>
        <w:tabs>
          <w:tab w:val="left" w:pos="701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70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ввода русского и иноязычного текста;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70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записи и обработки изображения (включая микроскопические, телескопические) и звука при фиксации явлений в природе и обществе, хода образовательного процесса; переноса информации с нецифровых носителей в цифровую среду (оцифровка, сканирование);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701"/>
        </w:tabs>
        <w:spacing w:after="0" w:line="240" w:lineRule="auto"/>
        <w:ind w:firstLine="45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 xml:space="preserve">создания и использования диаграмм различных видов (алгоритмических, концептуальных, классификационных, организационных, хронологических, родства и др.), специализированных географических (в ГИС) и исторических карт; </w:t>
      </w:r>
      <w:proofErr w:type="gramEnd"/>
    </w:p>
    <w:p w:rsidR="00852AB8" w:rsidRPr="008A2461" w:rsidRDefault="00852AB8" w:rsidP="00852AB8">
      <w:pPr>
        <w:pStyle w:val="a4"/>
        <w:shd w:val="clear" w:color="auto" w:fill="auto"/>
        <w:tabs>
          <w:tab w:val="left" w:pos="70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 xml:space="preserve">организации сообщения в виде линейного или включающего ссылки сопровождения выступления, сообщения для самостоятельного просмотра, </w:t>
      </w:r>
      <w:proofErr w:type="gramStart"/>
      <w:r w:rsidRPr="008A2461">
        <w:rPr>
          <w:sz w:val="28"/>
          <w:szCs w:val="28"/>
        </w:rPr>
        <w:t>в</w:t>
      </w:r>
      <w:proofErr w:type="gramEnd"/>
      <w:r w:rsidRPr="008A2461">
        <w:rPr>
          <w:sz w:val="28"/>
          <w:szCs w:val="28"/>
        </w:rPr>
        <w:t xml:space="preserve"> том числе видеомонтажа и озвучивания </w:t>
      </w:r>
      <w:proofErr w:type="spellStart"/>
      <w:r w:rsidRPr="008A2461">
        <w:rPr>
          <w:sz w:val="28"/>
          <w:szCs w:val="28"/>
        </w:rPr>
        <w:t>видеосообщений</w:t>
      </w:r>
      <w:proofErr w:type="spellEnd"/>
      <w:r w:rsidRPr="008A2461">
        <w:rPr>
          <w:sz w:val="28"/>
          <w:szCs w:val="28"/>
        </w:rPr>
        <w:t>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701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выступления с аудио-, виде</w:t>
      </w:r>
      <w:proofErr w:type="gramStart"/>
      <w:r w:rsidRPr="008A2461">
        <w:rPr>
          <w:sz w:val="28"/>
          <w:szCs w:val="28"/>
        </w:rPr>
        <w:t>о-</w:t>
      </w:r>
      <w:proofErr w:type="gramEnd"/>
      <w:r w:rsidRPr="008A2461">
        <w:rPr>
          <w:sz w:val="28"/>
          <w:szCs w:val="28"/>
        </w:rPr>
        <w:t xml:space="preserve"> и графическим экранным сопровождением;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70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в</w:t>
      </w:r>
      <w:r>
        <w:rPr>
          <w:sz w:val="28"/>
          <w:szCs w:val="28"/>
        </w:rPr>
        <w:t>ывода информации на бумагу и т. </w:t>
      </w:r>
      <w:r w:rsidRPr="008A2461">
        <w:rPr>
          <w:sz w:val="28"/>
          <w:szCs w:val="28"/>
        </w:rPr>
        <w:t xml:space="preserve">п. </w:t>
      </w:r>
      <w:r>
        <w:rPr>
          <w:sz w:val="28"/>
          <w:szCs w:val="28"/>
        </w:rPr>
        <w:t>обеспечено,</w:t>
      </w:r>
      <w:r w:rsidRPr="008A2461">
        <w:rPr>
          <w:sz w:val="28"/>
          <w:szCs w:val="28"/>
        </w:rPr>
        <w:t xml:space="preserve"> в трёхмерную материальную среду (печать)</w:t>
      </w:r>
      <w:r>
        <w:rPr>
          <w:sz w:val="28"/>
          <w:szCs w:val="28"/>
        </w:rPr>
        <w:t xml:space="preserve"> - планируется</w:t>
      </w:r>
      <w:r w:rsidRPr="008A2461">
        <w:rPr>
          <w:sz w:val="28"/>
          <w:szCs w:val="28"/>
        </w:rPr>
        <w:t>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70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информационного подключения к локальной сети и глобальной сети Интернет, входа в информационную среду учреждения, в том числе через Интернет;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698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поиска и получения информации;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вещания (</w:t>
      </w:r>
      <w:proofErr w:type="spellStart"/>
      <w:r w:rsidRPr="008A2461">
        <w:rPr>
          <w:sz w:val="28"/>
          <w:szCs w:val="28"/>
        </w:rPr>
        <w:t>подкастинга</w:t>
      </w:r>
      <w:proofErr w:type="spellEnd"/>
      <w:r>
        <w:rPr>
          <w:sz w:val="28"/>
          <w:szCs w:val="28"/>
        </w:rPr>
        <w:t>), использования носимых аудио-</w:t>
      </w:r>
      <w:r w:rsidRPr="008A2461">
        <w:rPr>
          <w:sz w:val="28"/>
          <w:szCs w:val="28"/>
        </w:rPr>
        <w:t>видеоустрой</w:t>
      </w:r>
      <w:proofErr w:type="gramStart"/>
      <w:r w:rsidRPr="008A2461">
        <w:rPr>
          <w:sz w:val="28"/>
          <w:szCs w:val="28"/>
        </w:rPr>
        <w:t>ств дл</w:t>
      </w:r>
      <w:proofErr w:type="gramEnd"/>
      <w:r w:rsidRPr="008A2461">
        <w:rPr>
          <w:sz w:val="28"/>
          <w:szCs w:val="28"/>
        </w:rPr>
        <w:t>я учебной деятельности на уроке и вне урока;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общения в Интернете, взаимодействия в социальных гру</w:t>
      </w:r>
      <w:r>
        <w:rPr>
          <w:sz w:val="28"/>
          <w:szCs w:val="28"/>
        </w:rPr>
        <w:t>ппах и сетях, участия в форумах</w:t>
      </w:r>
      <w:r w:rsidRPr="008A2461">
        <w:rPr>
          <w:sz w:val="28"/>
          <w:szCs w:val="28"/>
        </w:rPr>
        <w:t>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80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создания и заполнения баз данных, в том числе определителей; наглядного представления и анализа данных;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80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— </w:t>
      </w:r>
      <w:r w:rsidRPr="008A2461">
        <w:rPr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технологий, использования звуковых и музыкальных редакторов, клавишных и кинестетических синтезаторов</w:t>
      </w:r>
      <w:r>
        <w:rPr>
          <w:sz w:val="28"/>
          <w:szCs w:val="28"/>
        </w:rPr>
        <w:t xml:space="preserve"> – в плане</w:t>
      </w:r>
      <w:r w:rsidRPr="008A2461">
        <w:rPr>
          <w:sz w:val="28"/>
          <w:szCs w:val="28"/>
        </w:rPr>
        <w:t>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 xml:space="preserve">художественного творчества с использованием ручных, электрических и </w:t>
      </w:r>
      <w:proofErr w:type="spellStart"/>
      <w:proofErr w:type="gramStart"/>
      <w:r w:rsidRPr="008A2461">
        <w:rPr>
          <w:sz w:val="28"/>
          <w:szCs w:val="28"/>
        </w:rPr>
        <w:t>ИКТ-инструментов</w:t>
      </w:r>
      <w:proofErr w:type="spellEnd"/>
      <w:proofErr w:type="gramEnd"/>
      <w:r w:rsidRPr="008A2461">
        <w:rPr>
          <w:sz w:val="28"/>
          <w:szCs w:val="28"/>
        </w:rPr>
        <w:t>, реализации художественно-оформительских и издательских проектов;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80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распространённых технологиях (индустриальных, сельскохозяйственных, технологиях ведения дома, информационных и коммуникационных технологиях);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80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занятий по изучению правил дорожного движения с использованием игр, оборудования;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>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</w:t>
      </w:r>
      <w:proofErr w:type="spellStart"/>
      <w:r w:rsidRPr="008A2461">
        <w:rPr>
          <w:sz w:val="28"/>
          <w:szCs w:val="28"/>
        </w:rPr>
        <w:t>медиаресурсов</w:t>
      </w:r>
      <w:proofErr w:type="spellEnd"/>
      <w:r w:rsidRPr="008A2461">
        <w:rPr>
          <w:sz w:val="28"/>
          <w:szCs w:val="28"/>
        </w:rPr>
        <w:t xml:space="preserve"> на электронных носителях, множительной технике для тиражирования учебных и методических </w:t>
      </w:r>
      <w:proofErr w:type="spellStart"/>
      <w:r w:rsidRPr="008A2461">
        <w:rPr>
          <w:sz w:val="28"/>
          <w:szCs w:val="28"/>
        </w:rPr>
        <w:t>тексто-графических</w:t>
      </w:r>
      <w:proofErr w:type="spellEnd"/>
      <w:r w:rsidRPr="008A2461">
        <w:rPr>
          <w:sz w:val="28"/>
          <w:szCs w:val="28"/>
        </w:rPr>
        <w:t xml:space="preserve"> и </w:t>
      </w:r>
      <w:proofErr w:type="spellStart"/>
      <w:r w:rsidRPr="008A2461">
        <w:rPr>
          <w:sz w:val="28"/>
          <w:szCs w:val="28"/>
        </w:rPr>
        <w:t>аудиовидеоматериалов</w:t>
      </w:r>
      <w:proofErr w:type="spellEnd"/>
      <w:r w:rsidRPr="008A2461">
        <w:rPr>
          <w:sz w:val="28"/>
          <w:szCs w:val="28"/>
        </w:rPr>
        <w:t>, результатов творческой, научно-исследовательской и проектной деятельности обучающихся;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 xml:space="preserve">проведения массовых мероприятий, собраний, представлений; досуга и </w:t>
      </w:r>
      <w:proofErr w:type="gramStart"/>
      <w:r w:rsidRPr="008A2461">
        <w:rPr>
          <w:sz w:val="28"/>
          <w:szCs w:val="28"/>
        </w:rPr>
        <w:t>общения</w:t>
      </w:r>
      <w:proofErr w:type="gramEnd"/>
      <w:r w:rsidRPr="008A2461">
        <w:rPr>
          <w:sz w:val="28"/>
          <w:szCs w:val="28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</w:t>
      </w:r>
      <w:r>
        <w:rPr>
          <w:sz w:val="28"/>
          <w:szCs w:val="28"/>
        </w:rPr>
        <w:t xml:space="preserve">ем, освещением и </w:t>
      </w:r>
      <w:proofErr w:type="spellStart"/>
      <w:r>
        <w:rPr>
          <w:sz w:val="28"/>
          <w:szCs w:val="28"/>
        </w:rPr>
        <w:t>мультимедиасо</w:t>
      </w:r>
      <w:r w:rsidRPr="008A2461">
        <w:rPr>
          <w:sz w:val="28"/>
          <w:szCs w:val="28"/>
        </w:rPr>
        <w:t>провождением</w:t>
      </w:r>
      <w:proofErr w:type="spellEnd"/>
      <w:r w:rsidRPr="008A2461">
        <w:rPr>
          <w:sz w:val="28"/>
          <w:szCs w:val="28"/>
        </w:rPr>
        <w:t>;</w:t>
      </w:r>
    </w:p>
    <w:p w:rsidR="00852AB8" w:rsidRPr="008A2461" w:rsidRDefault="00852AB8" w:rsidP="00852AB8">
      <w:pPr>
        <w:pStyle w:val="a4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8A2461">
        <w:rPr>
          <w:sz w:val="28"/>
          <w:szCs w:val="28"/>
        </w:rPr>
        <w:t xml:space="preserve">выпуска школьных печатных изданий, работы школьного </w:t>
      </w:r>
      <w:proofErr w:type="spellStart"/>
      <w:proofErr w:type="gramStart"/>
      <w:r w:rsidRPr="008A2461">
        <w:rPr>
          <w:sz w:val="28"/>
          <w:szCs w:val="28"/>
        </w:rPr>
        <w:t>телевиде</w:t>
      </w:r>
      <w:r>
        <w:rPr>
          <w:sz w:val="28"/>
          <w:szCs w:val="28"/>
        </w:rPr>
        <w:t>-</w:t>
      </w:r>
      <w:r w:rsidRPr="008A2461">
        <w:rPr>
          <w:sz w:val="28"/>
          <w:szCs w:val="28"/>
        </w:rPr>
        <w:t>ния</w:t>
      </w:r>
      <w:proofErr w:type="spellEnd"/>
      <w:proofErr w:type="gramEnd"/>
      <w:r w:rsidRPr="008A2461">
        <w:rPr>
          <w:sz w:val="28"/>
          <w:szCs w:val="28"/>
        </w:rPr>
        <w:t>.</w:t>
      </w:r>
    </w:p>
    <w:p w:rsidR="00852AB8" w:rsidRPr="008A2461" w:rsidRDefault="00852AB8" w:rsidP="00852AB8">
      <w:pPr>
        <w:pStyle w:val="a4"/>
        <w:shd w:val="clear" w:color="auto" w:fill="auto"/>
        <w:spacing w:after="0" w:line="240" w:lineRule="auto"/>
        <w:ind w:firstLine="454"/>
        <w:jc w:val="both"/>
        <w:rPr>
          <w:sz w:val="28"/>
          <w:szCs w:val="28"/>
        </w:rPr>
      </w:pPr>
      <w:r w:rsidRPr="008A2461">
        <w:rPr>
          <w:sz w:val="28"/>
          <w:szCs w:val="28"/>
        </w:rPr>
        <w:t>Все ука</w:t>
      </w:r>
      <w:r>
        <w:rPr>
          <w:sz w:val="28"/>
          <w:szCs w:val="28"/>
        </w:rPr>
        <w:t>занные виды деятельности</w:t>
      </w:r>
      <w:r w:rsidRPr="008A2461">
        <w:rPr>
          <w:sz w:val="28"/>
          <w:szCs w:val="28"/>
        </w:rPr>
        <w:t xml:space="preserve"> обеспечены расходными материалами.</w:t>
      </w:r>
    </w:p>
    <w:p w:rsidR="00852AB8" w:rsidRPr="00D0237C" w:rsidRDefault="00852AB8" w:rsidP="00852AB8">
      <w:pPr>
        <w:pStyle w:val="a4"/>
        <w:shd w:val="clear" w:color="auto" w:fill="auto"/>
        <w:spacing w:after="0" w:line="240" w:lineRule="auto"/>
        <w:ind w:firstLine="454"/>
        <w:jc w:val="both"/>
        <w:rPr>
          <w:sz w:val="28"/>
          <w:szCs w:val="28"/>
        </w:rPr>
      </w:pPr>
      <w:proofErr w:type="gramStart"/>
      <w:r w:rsidRPr="00D0237C">
        <w:rPr>
          <w:rStyle w:val="a5"/>
          <w:sz w:val="28"/>
          <w:szCs w:val="28"/>
        </w:rPr>
        <w:t>Технические средства:</w:t>
      </w:r>
      <w:r w:rsidRPr="00D0237C">
        <w:rPr>
          <w:sz w:val="28"/>
          <w:szCs w:val="28"/>
        </w:rPr>
        <w:t xml:space="preserve"> </w:t>
      </w:r>
      <w:proofErr w:type="spellStart"/>
      <w:r w:rsidRPr="00D0237C">
        <w:rPr>
          <w:sz w:val="28"/>
          <w:szCs w:val="28"/>
        </w:rPr>
        <w:t>мультимедийный</w:t>
      </w:r>
      <w:proofErr w:type="spellEnd"/>
      <w:r w:rsidRPr="00D0237C">
        <w:rPr>
          <w:sz w:val="28"/>
          <w:szCs w:val="28"/>
        </w:rPr>
        <w:t xml:space="preserve"> проектор и экран; принтер монохро</w:t>
      </w:r>
      <w:r w:rsidR="00327611">
        <w:rPr>
          <w:sz w:val="28"/>
          <w:szCs w:val="28"/>
        </w:rPr>
        <w:t>мный; принтер цветной – в плане;</w:t>
      </w:r>
      <w:r w:rsidRPr="00D0237C">
        <w:rPr>
          <w:sz w:val="28"/>
          <w:szCs w:val="28"/>
        </w:rPr>
        <w:t xml:space="preserve"> цифровой фотоаппарат; цифровая видеокамера; графический</w:t>
      </w:r>
      <w:r>
        <w:rPr>
          <w:sz w:val="28"/>
          <w:szCs w:val="28"/>
        </w:rPr>
        <w:t xml:space="preserve"> </w:t>
      </w:r>
      <w:r w:rsidRPr="00D0237C">
        <w:rPr>
          <w:sz w:val="28"/>
          <w:szCs w:val="28"/>
        </w:rPr>
        <w:t xml:space="preserve">планшет; сканер; микрофон; музыкальная </w:t>
      </w:r>
      <w:r w:rsidRPr="00D0237C">
        <w:rPr>
          <w:sz w:val="28"/>
          <w:szCs w:val="28"/>
        </w:rPr>
        <w:lastRenderedPageBreak/>
        <w:t xml:space="preserve">клавиатура; оборудование компьютерной сети; конструктор, позволяющий создавать </w:t>
      </w:r>
      <w:proofErr w:type="spellStart"/>
      <w:r w:rsidRPr="00D0237C">
        <w:rPr>
          <w:sz w:val="28"/>
          <w:szCs w:val="28"/>
        </w:rPr>
        <w:t>компьютерно-управляемые</w:t>
      </w:r>
      <w:proofErr w:type="spellEnd"/>
      <w:r w:rsidRPr="00D0237C">
        <w:rPr>
          <w:sz w:val="28"/>
          <w:szCs w:val="28"/>
        </w:rPr>
        <w:t xml:space="preserve"> движущиеся модели с обратной связью; цифровые датчики с интерфейсом; устройство глобального позиционирования; цифровой микроскоп; доска со средствами,</w:t>
      </w:r>
      <w:r w:rsidR="00327611">
        <w:rPr>
          <w:sz w:val="28"/>
          <w:szCs w:val="28"/>
        </w:rPr>
        <w:t xml:space="preserve"> обеспечивающими обратную связь (см. справку);</w:t>
      </w:r>
      <w:proofErr w:type="gramEnd"/>
    </w:p>
    <w:p w:rsidR="00327611" w:rsidRDefault="00852AB8" w:rsidP="00852AB8">
      <w:pPr>
        <w:pStyle w:val="a4"/>
        <w:shd w:val="clear" w:color="auto" w:fill="auto"/>
        <w:spacing w:after="0" w:line="240" w:lineRule="auto"/>
        <w:ind w:firstLine="454"/>
        <w:jc w:val="both"/>
        <w:rPr>
          <w:sz w:val="28"/>
          <w:szCs w:val="28"/>
        </w:rPr>
      </w:pPr>
      <w:proofErr w:type="gramStart"/>
      <w:r w:rsidRPr="00D0237C">
        <w:rPr>
          <w:rStyle w:val="a5"/>
          <w:sz w:val="28"/>
          <w:szCs w:val="28"/>
        </w:rPr>
        <w:t>Программные инструменты:</w:t>
      </w:r>
      <w:r w:rsidRPr="00D0237C">
        <w:rPr>
          <w:sz w:val="28"/>
          <w:szCs w:val="28"/>
        </w:rPr>
        <w:t xml:space="preserve"> операционные системы и служебные инструменты; орфографический корректор для текстов на русском и иностранном языках; клавиатурный тренажёр для русского и иностранного языков; текстовый редактор для работы с русскими и иноязычными текстами; графический редактор для обработки растровых изображений; графический редактор для обработки векторных изображений; музыкальный редактор; редактор подготовки презентаций; редактор видео;</w:t>
      </w:r>
      <w:proofErr w:type="gramEnd"/>
      <w:r w:rsidRPr="00D0237C">
        <w:rPr>
          <w:sz w:val="28"/>
          <w:szCs w:val="28"/>
        </w:rPr>
        <w:t xml:space="preserve"> редактор звука; </w:t>
      </w:r>
      <w:r w:rsidR="00327611" w:rsidRPr="00D0237C">
        <w:rPr>
          <w:sz w:val="28"/>
          <w:szCs w:val="28"/>
        </w:rPr>
        <w:t>виртуальные лаборатории по учебным предметам;</w:t>
      </w:r>
      <w:r w:rsidR="001800F8" w:rsidRPr="001800F8">
        <w:rPr>
          <w:sz w:val="28"/>
          <w:szCs w:val="28"/>
        </w:rPr>
        <w:t xml:space="preserve"> </w:t>
      </w:r>
      <w:r w:rsidR="001800F8" w:rsidRPr="00D0237C">
        <w:rPr>
          <w:sz w:val="28"/>
          <w:szCs w:val="28"/>
        </w:rPr>
        <w:t xml:space="preserve">среды для дистанционного </w:t>
      </w:r>
      <w:proofErr w:type="spellStart"/>
      <w:r w:rsidR="001800F8" w:rsidRPr="00D0237C">
        <w:rPr>
          <w:sz w:val="28"/>
          <w:szCs w:val="28"/>
        </w:rPr>
        <w:t>онлайн</w:t>
      </w:r>
      <w:proofErr w:type="spellEnd"/>
      <w:r w:rsidR="001800F8" w:rsidRPr="00D0237C">
        <w:rPr>
          <w:sz w:val="28"/>
          <w:szCs w:val="28"/>
        </w:rPr>
        <w:t xml:space="preserve"> и </w:t>
      </w:r>
      <w:proofErr w:type="spellStart"/>
      <w:r w:rsidR="001800F8" w:rsidRPr="00D0237C">
        <w:rPr>
          <w:sz w:val="28"/>
          <w:szCs w:val="28"/>
        </w:rPr>
        <w:t>офлайн</w:t>
      </w:r>
      <w:proofErr w:type="spellEnd"/>
      <w:r w:rsidR="001800F8" w:rsidRPr="00D0237C">
        <w:rPr>
          <w:sz w:val="28"/>
          <w:szCs w:val="28"/>
        </w:rPr>
        <w:t xml:space="preserve"> сетевого взаимодействия;</w:t>
      </w:r>
      <w:r w:rsidR="001800F8" w:rsidRPr="001800F8">
        <w:rPr>
          <w:sz w:val="28"/>
          <w:szCs w:val="28"/>
        </w:rPr>
        <w:t xml:space="preserve"> </w:t>
      </w:r>
      <w:r w:rsidR="001800F8" w:rsidRPr="00D0237C">
        <w:rPr>
          <w:sz w:val="28"/>
          <w:szCs w:val="28"/>
        </w:rPr>
        <w:t>ре</w:t>
      </w:r>
      <w:r w:rsidR="001800F8">
        <w:rPr>
          <w:sz w:val="28"/>
          <w:szCs w:val="28"/>
        </w:rPr>
        <w:t xml:space="preserve">дактор генеалогических деревьев </w:t>
      </w:r>
      <w:proofErr w:type="gramStart"/>
      <w:r w:rsidR="001800F8">
        <w:rPr>
          <w:sz w:val="28"/>
          <w:szCs w:val="28"/>
        </w:rPr>
        <w:t>–в</w:t>
      </w:r>
      <w:proofErr w:type="gramEnd"/>
      <w:r w:rsidR="001800F8">
        <w:rPr>
          <w:sz w:val="28"/>
          <w:szCs w:val="28"/>
        </w:rPr>
        <w:t xml:space="preserve"> наличии;</w:t>
      </w:r>
    </w:p>
    <w:p w:rsidR="00852AB8" w:rsidRPr="00D0237C" w:rsidRDefault="00852AB8" w:rsidP="00852AB8">
      <w:pPr>
        <w:pStyle w:val="a4"/>
        <w:shd w:val="clear" w:color="auto" w:fill="auto"/>
        <w:spacing w:after="0" w:line="240" w:lineRule="auto"/>
        <w:ind w:firstLine="454"/>
        <w:jc w:val="both"/>
        <w:rPr>
          <w:sz w:val="28"/>
          <w:szCs w:val="28"/>
        </w:rPr>
      </w:pPr>
      <w:r w:rsidRPr="00D0237C">
        <w:rPr>
          <w:sz w:val="28"/>
          <w:szCs w:val="28"/>
        </w:rPr>
        <w:t xml:space="preserve">редактор представления временной информации (линия времени); цифровой биологический определитель; среда для </w:t>
      </w:r>
      <w:proofErr w:type="spellStart"/>
      <w:proofErr w:type="gramStart"/>
      <w:r w:rsidRPr="00D0237C">
        <w:rPr>
          <w:sz w:val="28"/>
          <w:szCs w:val="28"/>
        </w:rPr>
        <w:t>интернет-публикаций</w:t>
      </w:r>
      <w:proofErr w:type="spellEnd"/>
      <w:proofErr w:type="gramEnd"/>
      <w:r w:rsidRPr="00D0237C">
        <w:rPr>
          <w:sz w:val="28"/>
          <w:szCs w:val="28"/>
        </w:rPr>
        <w:t>; редактор интернет-сайтов; редактор для совместного удал</w:t>
      </w:r>
      <w:r w:rsidR="001800F8">
        <w:rPr>
          <w:sz w:val="28"/>
          <w:szCs w:val="28"/>
        </w:rPr>
        <w:t>ённого редактирования сообщений – планируются.</w:t>
      </w:r>
    </w:p>
    <w:p w:rsidR="00852AB8" w:rsidRPr="00D0237C" w:rsidRDefault="00852AB8" w:rsidP="00852AB8">
      <w:pPr>
        <w:pStyle w:val="a4"/>
        <w:shd w:val="clear" w:color="auto" w:fill="auto"/>
        <w:spacing w:after="0" w:line="240" w:lineRule="auto"/>
        <w:ind w:firstLine="454"/>
        <w:jc w:val="both"/>
        <w:rPr>
          <w:sz w:val="28"/>
          <w:szCs w:val="28"/>
        </w:rPr>
      </w:pPr>
      <w:r w:rsidRPr="00D0237C">
        <w:rPr>
          <w:rStyle w:val="a5"/>
          <w:sz w:val="28"/>
          <w:szCs w:val="28"/>
        </w:rPr>
        <w:t>Обеспечение технической, методической и организационной поддержки:</w:t>
      </w:r>
      <w:r w:rsidRPr="00D0237C">
        <w:rPr>
          <w:sz w:val="28"/>
          <w:szCs w:val="28"/>
        </w:rPr>
        <w:t xml:space="preserve"> разработка планов, дорожных карт; заключение договоров; подготовка распорядительных документов учредителя; подготовка локальных актов образовательного учреждения; подготовка п</w:t>
      </w:r>
      <w:r>
        <w:rPr>
          <w:sz w:val="28"/>
          <w:szCs w:val="28"/>
        </w:rPr>
        <w:t xml:space="preserve">рограмм формирования </w:t>
      </w:r>
      <w:proofErr w:type="spellStart"/>
      <w:proofErr w:type="gramStart"/>
      <w:r>
        <w:rPr>
          <w:sz w:val="28"/>
          <w:szCs w:val="28"/>
        </w:rPr>
        <w:t>ИКТ-компе</w:t>
      </w:r>
      <w:r w:rsidRPr="00D0237C">
        <w:rPr>
          <w:sz w:val="28"/>
          <w:szCs w:val="28"/>
        </w:rPr>
        <w:t>тентности</w:t>
      </w:r>
      <w:proofErr w:type="spellEnd"/>
      <w:proofErr w:type="gramEnd"/>
      <w:r w:rsidRPr="00D0237C">
        <w:rPr>
          <w:sz w:val="28"/>
          <w:szCs w:val="28"/>
        </w:rPr>
        <w:t xml:space="preserve"> работников ОУ (индивидуальных программ для каждого работника).</w:t>
      </w:r>
    </w:p>
    <w:p w:rsidR="00852AB8" w:rsidRPr="00D0237C" w:rsidRDefault="00852AB8" w:rsidP="00852AB8">
      <w:pPr>
        <w:pStyle w:val="a4"/>
        <w:shd w:val="clear" w:color="auto" w:fill="auto"/>
        <w:spacing w:after="0" w:line="240" w:lineRule="auto"/>
        <w:ind w:firstLine="454"/>
        <w:jc w:val="both"/>
        <w:rPr>
          <w:sz w:val="28"/>
          <w:szCs w:val="28"/>
        </w:rPr>
      </w:pPr>
      <w:r w:rsidRPr="00D0237C">
        <w:rPr>
          <w:rStyle w:val="a5"/>
          <w:sz w:val="28"/>
          <w:szCs w:val="28"/>
        </w:rPr>
        <w:t>Отображение образовательного процесса в информационной среде:</w:t>
      </w:r>
      <w:r w:rsidRPr="00D0237C">
        <w:rPr>
          <w:sz w:val="28"/>
          <w:szCs w:val="28"/>
        </w:rPr>
        <w:t xml:space="preserve"> размещаются домашние задания (текстовая формулировка, видеофильм для анализа, географическая карта); результаты выполнения аттестационных работ обучающихся; творческие работы учителей и обучающихся; осуществляется связь учителей, администрации, родителей, органов управления; осуществляется методическая поддержка учителей.</w:t>
      </w:r>
    </w:p>
    <w:p w:rsidR="00852AB8" w:rsidRPr="00D0237C" w:rsidRDefault="00852AB8" w:rsidP="00852AB8">
      <w:pPr>
        <w:pStyle w:val="a4"/>
        <w:shd w:val="clear" w:color="auto" w:fill="auto"/>
        <w:spacing w:after="0" w:line="240" w:lineRule="auto"/>
        <w:ind w:firstLine="454"/>
        <w:jc w:val="both"/>
        <w:rPr>
          <w:sz w:val="28"/>
          <w:szCs w:val="28"/>
        </w:rPr>
      </w:pPr>
      <w:r w:rsidRPr="00D0237C">
        <w:rPr>
          <w:rStyle w:val="a5"/>
          <w:sz w:val="28"/>
          <w:szCs w:val="28"/>
        </w:rPr>
        <w:t>Компоненты на бумажных носителях:</w:t>
      </w:r>
      <w:r w:rsidRPr="00D0237C">
        <w:rPr>
          <w:sz w:val="28"/>
          <w:szCs w:val="28"/>
        </w:rPr>
        <w:t xml:space="preserve"> учебники (органайзеры); рабочие тетради (тетради-тренажёры).</w:t>
      </w:r>
    </w:p>
    <w:p w:rsidR="00852AB8" w:rsidRPr="00327611" w:rsidRDefault="00852AB8" w:rsidP="00327611">
      <w:pPr>
        <w:pStyle w:val="a4"/>
        <w:shd w:val="clear" w:color="auto" w:fill="auto"/>
        <w:spacing w:after="0" w:line="240" w:lineRule="auto"/>
        <w:ind w:firstLine="454"/>
        <w:jc w:val="both"/>
        <w:rPr>
          <w:sz w:val="28"/>
          <w:szCs w:val="28"/>
        </w:rPr>
      </w:pPr>
      <w:r w:rsidRPr="00D0237C">
        <w:rPr>
          <w:rStyle w:val="a5"/>
          <w:sz w:val="28"/>
          <w:szCs w:val="28"/>
        </w:rPr>
        <w:t xml:space="preserve">Компоненты на </w:t>
      </w:r>
      <w:r w:rsidRPr="00D0237C">
        <w:rPr>
          <w:rStyle w:val="a5"/>
          <w:sz w:val="28"/>
          <w:szCs w:val="28"/>
          <w:lang w:val="en-US"/>
        </w:rPr>
        <w:t>CD</w:t>
      </w:r>
      <w:r w:rsidRPr="00D0237C">
        <w:rPr>
          <w:rStyle w:val="a5"/>
          <w:sz w:val="28"/>
          <w:szCs w:val="28"/>
        </w:rPr>
        <w:t xml:space="preserve"> и </w:t>
      </w:r>
      <w:r w:rsidRPr="00D0237C">
        <w:rPr>
          <w:rStyle w:val="a5"/>
          <w:sz w:val="28"/>
          <w:szCs w:val="28"/>
          <w:lang w:val="en-US"/>
        </w:rPr>
        <w:t>DVD</w:t>
      </w:r>
      <w:r w:rsidRPr="00D0237C">
        <w:rPr>
          <w:rStyle w:val="a5"/>
          <w:sz w:val="28"/>
          <w:szCs w:val="28"/>
        </w:rPr>
        <w:t>:</w:t>
      </w:r>
      <w:r w:rsidRPr="00D0237C">
        <w:rPr>
          <w:sz w:val="28"/>
          <w:szCs w:val="28"/>
        </w:rPr>
        <w:t xml:space="preserve"> электронные приложения к учебникам; электронные наглядные пособия; электронные тренажёры; электронные практикумы.</w:t>
      </w:r>
    </w:p>
    <w:sectPr w:rsidR="00852AB8" w:rsidRPr="0032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52AB8"/>
    <w:rsid w:val="001800F8"/>
    <w:rsid w:val="00327611"/>
    <w:rsid w:val="00852AB8"/>
    <w:rsid w:val="008E7526"/>
    <w:rsid w:val="00A00EAF"/>
    <w:rsid w:val="00AE296F"/>
    <w:rsid w:val="00E07937"/>
    <w:rsid w:val="00F7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B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52AB8"/>
    <w:rPr>
      <w:shd w:val="clear" w:color="auto" w:fill="FFFFFF"/>
    </w:rPr>
  </w:style>
  <w:style w:type="paragraph" w:styleId="a4">
    <w:name w:val="Body Text"/>
    <w:basedOn w:val="a"/>
    <w:link w:val="a3"/>
    <w:rsid w:val="00852AB8"/>
    <w:pPr>
      <w:shd w:val="clear" w:color="auto" w:fill="FFFFFF"/>
      <w:spacing w:after="120" w:line="211" w:lineRule="exact"/>
      <w:jc w:val="right"/>
    </w:pPr>
    <w:rPr>
      <w:rFonts w:eastAsia="Calibri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852AB8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+ Полужирный"/>
    <w:basedOn w:val="a3"/>
    <w:rsid w:val="00852AB8"/>
    <w:rPr>
      <w:b/>
      <w:bCs/>
    </w:rPr>
  </w:style>
  <w:style w:type="character" w:customStyle="1" w:styleId="47">
    <w:name w:val="Основной текст + Полужирный47"/>
    <w:aliases w:val="Курсив"/>
    <w:basedOn w:val="a3"/>
    <w:rsid w:val="00852AB8"/>
    <w:rPr>
      <w:rFonts w:ascii="Times New Roman" w:hAnsi="Times New Roman" w:cs="Times New Roman"/>
      <w:b/>
      <w:bCs/>
      <w:i/>
      <w:iCs/>
      <w:spacing w:val="0"/>
    </w:rPr>
  </w:style>
  <w:style w:type="character" w:customStyle="1" w:styleId="46">
    <w:name w:val="Основной текст + Полужирный46"/>
    <w:aliases w:val="Курсив30"/>
    <w:basedOn w:val="a3"/>
    <w:rsid w:val="00852AB8"/>
    <w:rPr>
      <w:rFonts w:ascii="Times New Roman" w:hAnsi="Times New Roman" w:cs="Times New Roman"/>
      <w:b/>
      <w:bCs/>
      <w:i/>
      <w:iCs/>
      <w:noProof/>
      <w:spacing w:val="0"/>
    </w:rPr>
  </w:style>
  <w:style w:type="character" w:customStyle="1" w:styleId="22">
    <w:name w:val="Заголовок №2 (2)_"/>
    <w:basedOn w:val="a0"/>
    <w:link w:val="221"/>
    <w:rsid w:val="00852AB8"/>
    <w:rPr>
      <w:b/>
      <w:bCs/>
      <w:sz w:val="25"/>
      <w:szCs w:val="25"/>
      <w:shd w:val="clear" w:color="auto" w:fill="FFFFFF"/>
    </w:rPr>
  </w:style>
  <w:style w:type="paragraph" w:customStyle="1" w:styleId="221">
    <w:name w:val="Заголовок №2 (2)1"/>
    <w:basedOn w:val="a"/>
    <w:link w:val="22"/>
    <w:rsid w:val="00852AB8"/>
    <w:pPr>
      <w:shd w:val="clear" w:color="auto" w:fill="FFFFFF"/>
      <w:spacing w:before="180" w:after="180" w:line="240" w:lineRule="atLeast"/>
      <w:jc w:val="both"/>
      <w:outlineLvl w:val="1"/>
    </w:pPr>
    <w:rPr>
      <w:rFonts w:eastAsia="Calibri"/>
      <w:b/>
      <w:bCs/>
      <w:sz w:val="25"/>
      <w:szCs w:val="25"/>
      <w:lang w:eastAsia="en-US"/>
    </w:rPr>
  </w:style>
  <w:style w:type="character" w:customStyle="1" w:styleId="324">
    <w:name w:val="Заголовок №3 (2) + Не полужирный4"/>
    <w:aliases w:val="Не курсив16"/>
    <w:basedOn w:val="a0"/>
    <w:rsid w:val="00852AB8"/>
    <w:rPr>
      <w:b/>
      <w:bCs/>
      <w:i/>
      <w:iCs/>
      <w:sz w:val="22"/>
      <w:szCs w:val="22"/>
      <w:lang w:bidi="ar-SA"/>
    </w:rPr>
  </w:style>
  <w:style w:type="character" w:customStyle="1" w:styleId="32">
    <w:name w:val="Заголовок №3 (2)"/>
    <w:basedOn w:val="a0"/>
    <w:rsid w:val="00852AB8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320">
    <w:name w:val="Заголовок №3 (2)_"/>
    <w:basedOn w:val="a0"/>
    <w:link w:val="321"/>
    <w:rsid w:val="00852AB8"/>
    <w:rPr>
      <w:b/>
      <w:bCs/>
      <w:i/>
      <w:iCs/>
      <w:shd w:val="clear" w:color="auto" w:fill="FFFFFF"/>
    </w:rPr>
  </w:style>
  <w:style w:type="paragraph" w:customStyle="1" w:styleId="321">
    <w:name w:val="Заголовок №3 (2)1"/>
    <w:basedOn w:val="a"/>
    <w:link w:val="320"/>
    <w:rsid w:val="00852AB8"/>
    <w:pPr>
      <w:shd w:val="clear" w:color="auto" w:fill="FFFFFF"/>
      <w:spacing w:after="0" w:line="211" w:lineRule="exact"/>
      <w:ind w:firstLine="400"/>
      <w:jc w:val="both"/>
      <w:outlineLvl w:val="2"/>
    </w:pPr>
    <w:rPr>
      <w:rFonts w:eastAsia="Calibri"/>
      <w:b/>
      <w:bCs/>
      <w:i/>
      <w:iCs/>
      <w:lang w:eastAsia="en-US"/>
    </w:rPr>
  </w:style>
  <w:style w:type="character" w:customStyle="1" w:styleId="222">
    <w:name w:val="Заголовок №2 (2)2"/>
    <w:basedOn w:val="22"/>
    <w:rsid w:val="00852AB8"/>
    <w:rPr>
      <w:rFonts w:ascii="Times New Roman" w:hAnsi="Times New Roman" w:cs="Times New Roman"/>
      <w:b/>
      <w:bCs/>
      <w:noProof/>
      <w:spacing w:val="0"/>
    </w:rPr>
  </w:style>
  <w:style w:type="character" w:customStyle="1" w:styleId="228">
    <w:name w:val="Заголовок №2 (2)8"/>
    <w:basedOn w:val="22"/>
    <w:rsid w:val="00852AB8"/>
  </w:style>
  <w:style w:type="character" w:customStyle="1" w:styleId="48">
    <w:name w:val="Основной текст + Полужирный48"/>
    <w:basedOn w:val="a3"/>
    <w:rsid w:val="00852AB8"/>
    <w:rPr>
      <w:rFonts w:ascii="Times New Roman" w:hAnsi="Times New Roman" w:cs="Times New Roman"/>
      <w:b/>
      <w:bCs/>
      <w:noProof/>
      <w:spacing w:val="0"/>
    </w:rPr>
  </w:style>
  <w:style w:type="character" w:customStyle="1" w:styleId="10">
    <w:name w:val="Основной текст + Полужирный1"/>
    <w:aliases w:val="Курсив2,Интервал -1 pt"/>
    <w:basedOn w:val="a3"/>
    <w:rsid w:val="00852AB8"/>
    <w:rPr>
      <w:rFonts w:ascii="Times New Roman" w:hAnsi="Times New Roman" w:cs="Times New Roman"/>
      <w:b/>
      <w:bCs/>
      <w:i/>
      <w:iCs/>
      <w:spacing w:val="-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Links>
    <vt:vector size="6" baseType="variant">
      <vt:variant>
        <vt:i4>2883652</vt:i4>
      </vt:variant>
      <vt:variant>
        <vt:i4>0</vt:i4>
      </vt:variant>
      <vt:variant>
        <vt:i4>0</vt:i4>
      </vt:variant>
      <vt:variant>
        <vt:i4>5</vt:i4>
      </vt:variant>
      <vt:variant>
        <vt:lpwstr>mailto:liceum5@inbox.ru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2016-03-10T15:03:00Z</dcterms:created>
  <dcterms:modified xsi:type="dcterms:W3CDTF">2016-03-10T15:03:00Z</dcterms:modified>
</cp:coreProperties>
</file>