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14" w:rsidRPr="003F4C14" w:rsidRDefault="003F4C14" w:rsidP="003F4C14">
      <w:pPr>
        <w:shd w:val="clear" w:color="auto" w:fill="FFFFFF"/>
        <w:spacing w:after="255" w:line="270" w:lineRule="atLeast"/>
        <w:ind w:left="6237"/>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УТВЕРЖДЕН</w:t>
      </w:r>
      <w:r w:rsidRPr="003F4C14">
        <w:rPr>
          <w:rFonts w:ascii="Arial" w:eastAsia="Times New Roman" w:hAnsi="Arial" w:cs="Arial"/>
          <w:color w:val="333333"/>
          <w:sz w:val="23"/>
          <w:szCs w:val="23"/>
          <w:lang w:eastAsia="ru-RU"/>
        </w:rPr>
        <w:br/>
      </w:r>
      <w:hyperlink r:id="rId4" w:anchor="0" w:history="1">
        <w:r w:rsidRPr="003F4C14">
          <w:rPr>
            <w:rFonts w:ascii="Arial" w:eastAsia="Times New Roman" w:hAnsi="Arial" w:cs="Arial"/>
            <w:color w:val="808080"/>
            <w:sz w:val="23"/>
            <w:szCs w:val="23"/>
            <w:u w:val="single"/>
            <w:bdr w:val="none" w:sz="0" w:space="0" w:color="auto" w:frame="1"/>
            <w:lang w:eastAsia="ru-RU"/>
          </w:rPr>
          <w:t>приказом</w:t>
        </w:r>
      </w:hyperlink>
      <w:r w:rsidRPr="003F4C14">
        <w:rPr>
          <w:rFonts w:ascii="Arial" w:eastAsia="Times New Roman" w:hAnsi="Arial" w:cs="Arial"/>
          <w:color w:val="333333"/>
          <w:sz w:val="23"/>
          <w:szCs w:val="23"/>
          <w:lang w:eastAsia="ru-RU"/>
        </w:rPr>
        <w:t> Министерства просвещения</w:t>
      </w:r>
      <w:r w:rsidRPr="003F4C14">
        <w:rPr>
          <w:rFonts w:ascii="Arial" w:eastAsia="Times New Roman" w:hAnsi="Arial" w:cs="Arial"/>
          <w:color w:val="333333"/>
          <w:sz w:val="23"/>
          <w:szCs w:val="23"/>
          <w:lang w:eastAsia="ru-RU"/>
        </w:rPr>
        <w:br/>
        <w:t>Российской Федерации</w:t>
      </w:r>
      <w:r w:rsidRPr="003F4C14">
        <w:rPr>
          <w:rFonts w:ascii="Arial" w:eastAsia="Times New Roman" w:hAnsi="Arial" w:cs="Arial"/>
          <w:color w:val="333333"/>
          <w:sz w:val="23"/>
          <w:szCs w:val="23"/>
          <w:lang w:eastAsia="ru-RU"/>
        </w:rPr>
        <w:br/>
      </w:r>
      <w:bookmarkStart w:id="0" w:name="_GoBack"/>
      <w:bookmarkEnd w:id="0"/>
      <w:r w:rsidRPr="003F4C14">
        <w:rPr>
          <w:rFonts w:ascii="Arial" w:eastAsia="Times New Roman" w:hAnsi="Arial" w:cs="Arial"/>
          <w:color w:val="333333"/>
          <w:sz w:val="23"/>
          <w:szCs w:val="23"/>
          <w:lang w:eastAsia="ru-RU"/>
        </w:rPr>
        <w:t>от 27 ноября 2020 г. № 678</w:t>
      </w:r>
    </w:p>
    <w:p w:rsidR="003F4C14" w:rsidRPr="003F4C14" w:rsidRDefault="003F4C14" w:rsidP="003F4C14">
      <w:pPr>
        <w:shd w:val="clear" w:color="auto" w:fill="FFFFFF"/>
        <w:spacing w:after="255" w:line="270" w:lineRule="atLeast"/>
        <w:jc w:val="center"/>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Порядок проведения всероссийской олимпиады школьников</w:t>
      </w:r>
    </w:p>
    <w:p w:rsidR="003F4C14" w:rsidRPr="003F4C14" w:rsidRDefault="003F4C14" w:rsidP="003F4C14">
      <w:pPr>
        <w:shd w:val="clear" w:color="auto" w:fill="FFFFFF"/>
        <w:spacing w:after="255" w:line="270" w:lineRule="atLeast"/>
        <w:jc w:val="center"/>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I. Общие положения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w:t>
      </w:r>
      <w:hyperlink r:id="rId5" w:anchor="10000" w:history="1">
        <w:r w:rsidRPr="003F4C14">
          <w:rPr>
            <w:rFonts w:ascii="Arial" w:eastAsia="Times New Roman" w:hAnsi="Arial" w:cs="Arial"/>
            <w:color w:val="808080"/>
            <w:sz w:val="23"/>
            <w:szCs w:val="23"/>
            <w:u w:val="single"/>
            <w:bdr w:val="none" w:sz="0" w:space="0" w:color="auto" w:frame="1"/>
            <w:lang w:eastAsia="ru-RU"/>
          </w:rPr>
          <w:t>образцы дипломов</w:t>
        </w:r>
      </w:hyperlink>
      <w:r w:rsidRPr="003F4C14">
        <w:rPr>
          <w:rFonts w:ascii="Arial" w:eastAsia="Times New Roman" w:hAnsi="Arial" w:cs="Arial"/>
          <w:color w:val="333333"/>
          <w:sz w:val="23"/>
          <w:szCs w:val="23"/>
          <w:lang w:eastAsia="ru-RU"/>
        </w:rPr>
        <w:t> победителей и призеров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 Олимпиада проводится на территории Российской Федерации. Рабочим языком проведения олимпиады является русский язык.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 Олимпиада проводится по следующим общеобразовательным предметам: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математика, русский язык для обучающихся по образовательным программам начального общего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 Форма проведения олимпиады - очная.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hyperlink r:id="rId6" w:anchor="11111" w:history="1">
        <w:r w:rsidRPr="003F4C14">
          <w:rPr>
            <w:rFonts w:ascii="Arial" w:eastAsia="Times New Roman" w:hAnsi="Arial" w:cs="Arial"/>
            <w:color w:val="808080"/>
            <w:sz w:val="23"/>
            <w:szCs w:val="23"/>
            <w:u w:val="single"/>
            <w:bdr w:val="none" w:sz="0" w:space="0" w:color="auto" w:frame="1"/>
            <w:lang w:eastAsia="ru-RU"/>
          </w:rPr>
          <w:t>1</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Школьный этап олимпиады проводится по заданиям, разработанным для 5-11 классов (по русскому языку и математике - для 4-11 классов);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муниципальный -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3F4C14" w:rsidRPr="003F4C14" w:rsidRDefault="003F4C14" w:rsidP="003F4C14">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II. Организация проведения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9. Олимпиада проводится ежегодно в период с 1 сентября по 30 июня.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10. Олимпиада включает этапы: школьный, муниципальный, региональный и заключительный.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 ноября - для школьного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25 декабря - для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1 марта - для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12. Организаторами олимпиады являются: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для школьного и муниципального этапов олимпиады - органы местного самоуправления, осуществляющие управление в сфере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для заключительного этапа олимпиады - Министерство.</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7" w:anchor="11112" w:history="1">
        <w:r w:rsidRPr="003F4C14">
          <w:rPr>
            <w:rFonts w:ascii="Arial" w:eastAsia="Times New Roman" w:hAnsi="Arial" w:cs="Arial"/>
            <w:color w:val="808080"/>
            <w:sz w:val="23"/>
            <w:szCs w:val="23"/>
            <w:u w:val="single"/>
            <w:bdr w:val="none" w:sz="0" w:space="0" w:color="auto" w:frame="1"/>
            <w:lang w:eastAsia="ru-RU"/>
          </w:rPr>
          <w:t>2</w:t>
        </w:r>
      </w:hyperlink>
      <w:r w:rsidRPr="003F4C14">
        <w:rPr>
          <w:rFonts w:ascii="Arial" w:eastAsia="Times New Roman" w:hAnsi="Arial" w:cs="Arial"/>
          <w:color w:val="333333"/>
          <w:sz w:val="23"/>
          <w:szCs w:val="23"/>
          <w:lang w:eastAsia="ru-RU"/>
        </w:rPr>
        <w:t>, в том числе для осуществления технологического, методического и информационного сопровождения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hyperlink r:id="rId8" w:anchor="11113" w:history="1">
        <w:r w:rsidRPr="003F4C14">
          <w:rPr>
            <w:rFonts w:ascii="Arial" w:eastAsia="Times New Roman" w:hAnsi="Arial" w:cs="Arial"/>
            <w:color w:val="808080"/>
            <w:sz w:val="23"/>
            <w:szCs w:val="23"/>
            <w:u w:val="single"/>
            <w:bdr w:val="none" w:sz="0" w:space="0" w:color="auto" w:frame="1"/>
            <w:lang w:eastAsia="ru-RU"/>
          </w:rPr>
          <w:t>3</w:t>
        </w:r>
      </w:hyperlink>
      <w:r w:rsidRPr="003F4C14">
        <w:rPr>
          <w:rFonts w:ascii="Arial" w:eastAsia="Times New Roman" w:hAnsi="Arial" w:cs="Arial"/>
          <w:color w:val="333333"/>
          <w:sz w:val="23"/>
          <w:szCs w:val="23"/>
          <w:lang w:eastAsia="ru-RU"/>
        </w:rPr>
        <w:t> (далее - уполномоченная организация).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 Центрального оргкомитета должен иметь:</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высшее образование;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опыт управленческой деятельности не менее 3 лет;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Число членов Центрального оргкомитета составляет не менее 15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Центральный оргкомитет вносит на рассмотрение в Министерство предложения: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 совершенствованию и развитию олимпиады и организационно-технологической модели проведения ее заключительного этапа;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 срокам проведения заключительного этапа олимпиады по каждому общеобразовательному предмету, по которому проводится олимпиада;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 количеству участников заключительного этапа олимпиады по конкретному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Заседание Центрального оргкомитета олимпиады считается правомочным, если на нем присутствует более половины его членов.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r:id="rId9" w:anchor="10163" w:history="1">
        <w:r w:rsidRPr="003F4C14">
          <w:rPr>
            <w:rFonts w:ascii="Arial" w:eastAsia="Times New Roman" w:hAnsi="Arial" w:cs="Arial"/>
            <w:color w:val="808080"/>
            <w:sz w:val="23"/>
            <w:szCs w:val="23"/>
            <w:u w:val="single"/>
            <w:bdr w:val="none" w:sz="0" w:space="0" w:color="auto" w:frame="1"/>
            <w:lang w:eastAsia="ru-RU"/>
          </w:rPr>
          <w:t>абзаце третьем</w:t>
        </w:r>
      </w:hyperlink>
      <w:r w:rsidRPr="003F4C14">
        <w:rPr>
          <w:rFonts w:ascii="Arial" w:eastAsia="Times New Roman" w:hAnsi="Arial" w:cs="Arial"/>
          <w:color w:val="333333"/>
          <w:sz w:val="23"/>
          <w:szCs w:val="23"/>
          <w:lang w:eastAsia="ru-RU"/>
        </w:rPr>
        <w:t> настоящего пункта. Общее количество указанных лиц не должно превышать 10 процентов от состава ЦПМК.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Число членов ЦПМК составляет не менее 10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ЦПМК должен обновляться не менее чем на одну треть каждые 3 года. При этом член ЦПМК не может входить в состав ЦПМК более 6 лет подряд.</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Заседание ЦПМК считается правомочным, если на нем присутствует более половины его членов.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ЦПМК: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разрабатывают и направляют в Министерство предложения по совершенствованию подходов к определению содержания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w:t>
      </w:r>
      <w:r w:rsidRPr="003F4C14">
        <w:rPr>
          <w:rFonts w:ascii="Arial" w:eastAsia="Times New Roman" w:hAnsi="Arial" w:cs="Arial"/>
          <w:color w:val="333333"/>
          <w:sz w:val="23"/>
          <w:szCs w:val="23"/>
          <w:lang w:eastAsia="ru-RU"/>
        </w:rPr>
        <w:lastRenderedPageBreak/>
        <w:t>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Число членов оргкомитета заключительного этапа олимпиады по каждому общеобразовательному предмету составляет не менее 10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Оргкомитет соответствующего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hyperlink r:id="rId10" w:anchor="11114" w:history="1">
        <w:r w:rsidRPr="003F4C14">
          <w:rPr>
            <w:rFonts w:ascii="Arial" w:eastAsia="Times New Roman" w:hAnsi="Arial" w:cs="Arial"/>
            <w:color w:val="808080"/>
            <w:sz w:val="23"/>
            <w:szCs w:val="23"/>
            <w:u w:val="single"/>
            <w:bdr w:val="none" w:sz="0" w:space="0" w:color="auto" w:frame="1"/>
            <w:lang w:eastAsia="ru-RU"/>
          </w:rPr>
          <w:t>4</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осуществляет кодирование (обезличивание) и раскодирование олимпиадных работ участников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несет ответственность за жизнь и здоровье участников олимпиады во время проведения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11" w:anchor="11115" w:history="1">
        <w:r w:rsidRPr="003F4C14">
          <w:rPr>
            <w:rFonts w:ascii="Arial" w:eastAsia="Times New Roman" w:hAnsi="Arial" w:cs="Arial"/>
            <w:color w:val="808080"/>
            <w:sz w:val="23"/>
            <w:szCs w:val="23"/>
            <w:u w:val="single"/>
            <w:bdr w:val="none" w:sz="0" w:space="0" w:color="auto" w:frame="1"/>
            <w:lang w:eastAsia="ru-RU"/>
          </w:rPr>
          <w:t>5</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Число членов жюри школьного и муниципального этапов олимпиады по каждому общеобразовательному предмету составляет не менее 5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r:id="rId12" w:anchor="10195" w:history="1">
        <w:r w:rsidRPr="003F4C14">
          <w:rPr>
            <w:rFonts w:ascii="Arial" w:eastAsia="Times New Roman" w:hAnsi="Arial" w:cs="Arial"/>
            <w:color w:val="808080"/>
            <w:sz w:val="23"/>
            <w:szCs w:val="23"/>
            <w:u w:val="single"/>
            <w:bdr w:val="none" w:sz="0" w:space="0" w:color="auto" w:frame="1"/>
            <w:lang w:eastAsia="ru-RU"/>
          </w:rPr>
          <w:t>абзаце пятом</w:t>
        </w:r>
      </w:hyperlink>
      <w:r w:rsidRPr="003F4C14">
        <w:rPr>
          <w:rFonts w:ascii="Arial" w:eastAsia="Times New Roman" w:hAnsi="Arial" w:cs="Arial"/>
          <w:color w:val="333333"/>
          <w:sz w:val="23"/>
          <w:szCs w:val="23"/>
          <w:lang w:eastAsia="ru-RU"/>
        </w:rPr>
        <w:t> настоящего пункта. Общее количество указанных лиц не должно превышать 10 процентов от состава жюри.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Председатель жюри не может являться таковым более 2 лет подряд.</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Жюри всех этапов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w:t>
      </w:r>
      <w:hyperlink r:id="rId13" w:anchor="11116" w:history="1">
        <w:r w:rsidRPr="003F4C14">
          <w:rPr>
            <w:rFonts w:ascii="Arial" w:eastAsia="Times New Roman" w:hAnsi="Arial" w:cs="Arial"/>
            <w:color w:val="808080"/>
            <w:sz w:val="23"/>
            <w:szCs w:val="23"/>
            <w:u w:val="single"/>
            <w:bdr w:val="none" w:sz="0" w:space="0" w:color="auto" w:frame="1"/>
            <w:lang w:eastAsia="ru-RU"/>
          </w:rPr>
          <w:t>6</w:t>
        </w:r>
      </w:hyperlink>
      <w:r w:rsidRPr="003F4C14">
        <w:rPr>
          <w:rFonts w:ascii="Arial" w:eastAsia="Times New Roman" w:hAnsi="Arial" w:cs="Arial"/>
          <w:color w:val="333333"/>
          <w:sz w:val="23"/>
          <w:szCs w:val="23"/>
          <w:lang w:eastAsia="ru-RU"/>
        </w:rPr>
        <w:t xml:space="preserve">,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w:t>
      </w:r>
      <w:r w:rsidRPr="003F4C14">
        <w:rPr>
          <w:rFonts w:ascii="Arial" w:eastAsia="Times New Roman" w:hAnsi="Arial" w:cs="Arial"/>
          <w:color w:val="333333"/>
          <w:sz w:val="23"/>
          <w:szCs w:val="23"/>
          <w:lang w:eastAsia="ru-RU"/>
        </w:rPr>
        <w:lastRenderedPageBreak/>
        <w:t>лица, определенные в соответствии с установленным организатором соответствующего этапа олимпиады порядком (далее - сопровождающие лица).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Представители Министерства, Рособрнадзора и органов, осуществляющих переданные полномочия, имеют право присутствовать при проведении всех процедур всех этапов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14" w:anchor="11117" w:history="1">
        <w:r w:rsidRPr="003F4C14">
          <w:rPr>
            <w:rFonts w:ascii="Arial" w:eastAsia="Times New Roman" w:hAnsi="Arial" w:cs="Arial"/>
            <w:color w:val="808080"/>
            <w:sz w:val="23"/>
            <w:szCs w:val="23"/>
            <w:u w:val="single"/>
            <w:bdr w:val="none" w:sz="0" w:space="0" w:color="auto" w:frame="1"/>
            <w:lang w:eastAsia="ru-RU"/>
          </w:rPr>
          <w:t>7</w:t>
        </w:r>
      </w:hyperlink>
      <w:r w:rsidRPr="003F4C14">
        <w:rPr>
          <w:rFonts w:ascii="Arial" w:eastAsia="Times New Roman" w:hAnsi="Arial" w:cs="Arial"/>
          <w:color w:val="333333"/>
          <w:sz w:val="23"/>
          <w:szCs w:val="23"/>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r:id="rId15" w:anchor="10273" w:history="1">
        <w:r w:rsidRPr="003F4C14">
          <w:rPr>
            <w:rFonts w:ascii="Arial" w:eastAsia="Times New Roman" w:hAnsi="Arial" w:cs="Arial"/>
            <w:color w:val="808080"/>
            <w:sz w:val="23"/>
            <w:szCs w:val="23"/>
            <w:u w:val="single"/>
            <w:bdr w:val="none" w:sz="0" w:space="0" w:color="auto" w:frame="1"/>
            <w:lang w:eastAsia="ru-RU"/>
          </w:rPr>
          <w:t>абзацем третьим пункта 27</w:t>
        </w:r>
      </w:hyperlink>
      <w:r w:rsidRPr="003F4C14">
        <w:rPr>
          <w:rFonts w:ascii="Arial" w:eastAsia="Times New Roman" w:hAnsi="Arial" w:cs="Arial"/>
          <w:color w:val="333333"/>
          <w:sz w:val="23"/>
          <w:szCs w:val="23"/>
          <w:lang w:eastAsia="ru-RU"/>
        </w:rPr>
        <w:t> и </w:t>
      </w:r>
      <w:hyperlink r:id="rId16" w:anchor="1028" w:history="1">
        <w:r w:rsidRPr="003F4C14">
          <w:rPr>
            <w:rFonts w:ascii="Arial" w:eastAsia="Times New Roman" w:hAnsi="Arial" w:cs="Arial"/>
            <w:color w:val="808080"/>
            <w:sz w:val="23"/>
            <w:szCs w:val="23"/>
            <w:u w:val="single"/>
            <w:bdr w:val="none" w:sz="0" w:space="0" w:color="auto" w:frame="1"/>
            <w:lang w:eastAsia="ru-RU"/>
          </w:rPr>
          <w:t>пунктом 28</w:t>
        </w:r>
      </w:hyperlink>
      <w:r w:rsidRPr="003F4C14">
        <w:rPr>
          <w:rFonts w:ascii="Arial" w:eastAsia="Times New Roman" w:hAnsi="Arial" w:cs="Arial"/>
          <w:color w:val="333333"/>
          <w:sz w:val="23"/>
          <w:szCs w:val="23"/>
          <w:lang w:eastAsia="ru-RU"/>
        </w:rPr>
        <w:t> Порядка.</w:t>
      </w:r>
    </w:p>
    <w:p w:rsidR="003F4C14" w:rsidRPr="003F4C14" w:rsidRDefault="003F4C14" w:rsidP="003F4C14">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III. Проведение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hyperlink r:id="rId17" w:anchor="11118" w:history="1">
        <w:r w:rsidRPr="003F4C14">
          <w:rPr>
            <w:rFonts w:ascii="Arial" w:eastAsia="Times New Roman" w:hAnsi="Arial" w:cs="Arial"/>
            <w:color w:val="808080"/>
            <w:sz w:val="23"/>
            <w:szCs w:val="23"/>
            <w:u w:val="single"/>
            <w:bdr w:val="none" w:sz="0" w:space="0" w:color="auto" w:frame="1"/>
            <w:lang w:eastAsia="ru-RU"/>
          </w:rPr>
          <w:t>8</w:t>
        </w:r>
      </w:hyperlink>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22. Участие в олимпиаде индивидуальное, олимпиадные задания выполняются участником самостоятельно без помощи посторонних лиц.</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использование на олимпиаде необходимых для выполнения заданий технических средств;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привлечение при необходимости ассистента-сурдопереводчика (для глухих и слабослышащих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использование звукоусиливающей аппаратуры (для слабослышащих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26. В месте проведения олимпиады до момента окончания времени, отведенного на выполнение олимпиадных заданий, запрещается: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лицам, перечисленным в </w:t>
      </w:r>
      <w:hyperlink r:id="rId18" w:anchor="1020" w:history="1">
        <w:r w:rsidRPr="003F4C14">
          <w:rPr>
            <w:rFonts w:ascii="Arial" w:eastAsia="Times New Roman" w:hAnsi="Arial" w:cs="Arial"/>
            <w:color w:val="808080"/>
            <w:sz w:val="23"/>
            <w:szCs w:val="23"/>
            <w:u w:val="single"/>
            <w:bdr w:val="none" w:sz="0" w:space="0" w:color="auto" w:frame="1"/>
            <w:lang w:eastAsia="ru-RU"/>
          </w:rPr>
          <w:t>пункте 20</w:t>
        </w:r>
      </w:hyperlink>
      <w:r w:rsidRPr="003F4C14">
        <w:rPr>
          <w:rFonts w:ascii="Arial" w:eastAsia="Times New Roman" w:hAnsi="Arial" w:cs="Arial"/>
          <w:color w:val="333333"/>
          <w:sz w:val="23"/>
          <w:szCs w:val="23"/>
          <w:lang w:eastAsia="ru-RU"/>
        </w:rPr>
        <w:t>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нарушении настоящего Порядка лицами, перечисленными в </w:t>
      </w:r>
      <w:hyperlink r:id="rId19" w:anchor="1020" w:history="1">
        <w:r w:rsidRPr="003F4C14">
          <w:rPr>
            <w:rFonts w:ascii="Arial" w:eastAsia="Times New Roman" w:hAnsi="Arial" w:cs="Arial"/>
            <w:color w:val="808080"/>
            <w:sz w:val="23"/>
            <w:szCs w:val="23"/>
            <w:u w:val="single"/>
            <w:bdr w:val="none" w:sz="0" w:space="0" w:color="auto" w:frame="1"/>
            <w:lang w:eastAsia="ru-RU"/>
          </w:rPr>
          <w:t>пункте 20</w:t>
        </w:r>
      </w:hyperlink>
      <w:r w:rsidRPr="003F4C14">
        <w:rPr>
          <w:rFonts w:ascii="Arial" w:eastAsia="Times New Roman" w:hAnsi="Arial" w:cs="Arial"/>
          <w:color w:val="333333"/>
          <w:sz w:val="23"/>
          <w:szCs w:val="23"/>
          <w:lang w:eastAsia="ru-RU"/>
        </w:rPr>
        <w:t>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31. Организатор школьного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w:t>
      </w:r>
      <w:r w:rsidRPr="003F4C14">
        <w:rPr>
          <w:rFonts w:ascii="Arial" w:eastAsia="Times New Roman" w:hAnsi="Arial" w:cs="Arial"/>
          <w:color w:val="333333"/>
          <w:sz w:val="23"/>
          <w:szCs w:val="23"/>
          <w:lang w:eastAsia="ru-RU"/>
        </w:rPr>
        <w:lastRenderedPageBreak/>
        <w:t>Федерации, осуществляющим государственное управление в сфере образования, с учетом сроков, указанных в </w:t>
      </w:r>
      <w:hyperlink r:id="rId20" w:anchor="1011" w:history="1">
        <w:r w:rsidRPr="003F4C14">
          <w:rPr>
            <w:rFonts w:ascii="Arial" w:eastAsia="Times New Roman" w:hAnsi="Arial" w:cs="Arial"/>
            <w:color w:val="808080"/>
            <w:sz w:val="23"/>
            <w:szCs w:val="23"/>
            <w:u w:val="single"/>
            <w:bdr w:val="none" w:sz="0" w:space="0" w:color="auto" w:frame="1"/>
            <w:lang w:eastAsia="ru-RU"/>
          </w:rPr>
          <w:t>пункте 11</w:t>
        </w:r>
      </w:hyperlink>
      <w:r w:rsidRPr="003F4C14">
        <w:rPr>
          <w:rFonts w:ascii="Arial" w:eastAsia="Times New Roman" w:hAnsi="Arial" w:cs="Arial"/>
          <w:color w:val="333333"/>
          <w:sz w:val="23"/>
          <w:szCs w:val="23"/>
          <w:lang w:eastAsia="ru-RU"/>
        </w:rPr>
        <w:t>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устанавливает квоту победителей и призеров школьного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К участию в муниципальном этапе олимпиады по каждому общеобразовательному предмету допускаются: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34. Организатор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21" w:anchor="1011" w:history="1">
        <w:r w:rsidRPr="003F4C14">
          <w:rPr>
            <w:rFonts w:ascii="Arial" w:eastAsia="Times New Roman" w:hAnsi="Arial" w:cs="Arial"/>
            <w:color w:val="808080"/>
            <w:sz w:val="23"/>
            <w:szCs w:val="23"/>
            <w:u w:val="single"/>
            <w:bdr w:val="none" w:sz="0" w:space="0" w:color="auto" w:frame="1"/>
            <w:lang w:eastAsia="ru-RU"/>
          </w:rPr>
          <w:t>пункте 11</w:t>
        </w:r>
      </w:hyperlink>
      <w:r w:rsidRPr="003F4C14">
        <w:rPr>
          <w:rFonts w:ascii="Arial" w:eastAsia="Times New Roman" w:hAnsi="Arial" w:cs="Arial"/>
          <w:color w:val="333333"/>
          <w:sz w:val="23"/>
          <w:szCs w:val="23"/>
          <w:lang w:eastAsia="ru-RU"/>
        </w:rPr>
        <w:t>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устанавливает квоту победителей и призеров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w:t>
      </w:r>
      <w:r w:rsidRPr="003F4C14">
        <w:rPr>
          <w:rFonts w:ascii="Arial" w:eastAsia="Times New Roman" w:hAnsi="Arial" w:cs="Arial"/>
          <w:color w:val="333333"/>
          <w:sz w:val="23"/>
          <w:szCs w:val="23"/>
          <w:lang w:eastAsia="ru-RU"/>
        </w:rPr>
        <w:lastRenderedPageBreak/>
        <w:t>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организует награждение победителей и призеров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r:id="rId22" w:anchor="1016" w:history="1">
        <w:r w:rsidRPr="003F4C14">
          <w:rPr>
            <w:rFonts w:ascii="Arial" w:eastAsia="Times New Roman" w:hAnsi="Arial" w:cs="Arial"/>
            <w:color w:val="808080"/>
            <w:sz w:val="23"/>
            <w:szCs w:val="23"/>
            <w:u w:val="single"/>
            <w:bdr w:val="none" w:sz="0" w:space="0" w:color="auto" w:frame="1"/>
            <w:lang w:eastAsia="ru-RU"/>
          </w:rPr>
          <w:t>пунктами 16</w:t>
        </w:r>
      </w:hyperlink>
      <w:r w:rsidRPr="003F4C14">
        <w:rPr>
          <w:rFonts w:ascii="Arial" w:eastAsia="Times New Roman" w:hAnsi="Arial" w:cs="Arial"/>
          <w:color w:val="333333"/>
          <w:sz w:val="23"/>
          <w:szCs w:val="23"/>
          <w:lang w:eastAsia="ru-RU"/>
        </w:rPr>
        <w:t>, </w:t>
      </w:r>
      <w:hyperlink r:id="rId23" w:anchor="1056" w:history="1">
        <w:r w:rsidRPr="003F4C14">
          <w:rPr>
            <w:rFonts w:ascii="Arial" w:eastAsia="Times New Roman" w:hAnsi="Arial" w:cs="Arial"/>
            <w:color w:val="808080"/>
            <w:sz w:val="23"/>
            <w:szCs w:val="23"/>
            <w:u w:val="single"/>
            <w:bdr w:val="none" w:sz="0" w:space="0" w:color="auto" w:frame="1"/>
            <w:lang w:eastAsia="ru-RU"/>
          </w:rPr>
          <w:t>56-58</w:t>
        </w:r>
      </w:hyperlink>
      <w:r w:rsidRPr="003F4C14">
        <w:rPr>
          <w:rFonts w:ascii="Arial" w:eastAsia="Times New Roman" w:hAnsi="Arial" w:cs="Arial"/>
          <w:color w:val="333333"/>
          <w:sz w:val="23"/>
          <w:szCs w:val="23"/>
          <w:lang w:eastAsia="ru-RU"/>
        </w:rPr>
        <w:t>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42. К участию в региональном этапе олимпиады по каждому общеобразовательному предмету допускаются: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43. Организатор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устанавливает квоту победителей и призеров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hyperlink r:id="rId24" w:anchor="11119" w:history="1">
        <w:r w:rsidRPr="003F4C14">
          <w:rPr>
            <w:rFonts w:ascii="Arial" w:eastAsia="Times New Roman" w:hAnsi="Arial" w:cs="Arial"/>
            <w:color w:val="808080"/>
            <w:sz w:val="23"/>
            <w:szCs w:val="23"/>
            <w:u w:val="single"/>
            <w:bdr w:val="none" w:sz="0" w:space="0" w:color="auto" w:frame="1"/>
            <w:lang w:eastAsia="ru-RU"/>
          </w:rPr>
          <w:t>9</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формирует списки участников заключительного этапа олимпиады от субъекта Российской Федерации;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результатов перепроверки.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w:t>
      </w:r>
      <w:r w:rsidRPr="003F4C14">
        <w:rPr>
          <w:rFonts w:ascii="Arial" w:eastAsia="Times New Roman" w:hAnsi="Arial" w:cs="Arial"/>
          <w:color w:val="333333"/>
          <w:sz w:val="23"/>
          <w:szCs w:val="23"/>
          <w:lang w:eastAsia="ru-RU"/>
        </w:rPr>
        <w:lastRenderedPageBreak/>
        <w:t>регионального этапа олимпиады в срок не позднее 1 рабочего дня со дня направления запроса.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47. Заключительный этап олимпиады проводится в соответствии с определенными Министерством по согласованию с Рособрнадзором сроками и местами проведения по каждому общеобразовательному предмету по олимпиадным заданиям, разработанным в соответствии с </w:t>
      </w:r>
      <w:hyperlink r:id="rId25" w:anchor="1016" w:history="1">
        <w:r w:rsidRPr="003F4C14">
          <w:rPr>
            <w:rFonts w:ascii="Arial" w:eastAsia="Times New Roman" w:hAnsi="Arial" w:cs="Arial"/>
            <w:color w:val="808080"/>
            <w:sz w:val="23"/>
            <w:szCs w:val="23"/>
            <w:u w:val="single"/>
            <w:bdr w:val="none" w:sz="0" w:space="0" w:color="auto" w:frame="1"/>
            <w:lang w:eastAsia="ru-RU"/>
          </w:rPr>
          <w:t>пунктами 16</w:t>
        </w:r>
      </w:hyperlink>
      <w:r w:rsidRPr="003F4C14">
        <w:rPr>
          <w:rFonts w:ascii="Arial" w:eastAsia="Times New Roman" w:hAnsi="Arial" w:cs="Arial"/>
          <w:color w:val="333333"/>
          <w:sz w:val="23"/>
          <w:szCs w:val="23"/>
          <w:lang w:eastAsia="ru-RU"/>
        </w:rPr>
        <w:t>, </w:t>
      </w:r>
      <w:hyperlink r:id="rId26" w:anchor="1056" w:history="1">
        <w:r w:rsidRPr="003F4C14">
          <w:rPr>
            <w:rFonts w:ascii="Arial" w:eastAsia="Times New Roman" w:hAnsi="Arial" w:cs="Arial"/>
            <w:color w:val="808080"/>
            <w:sz w:val="23"/>
            <w:szCs w:val="23"/>
            <w:u w:val="single"/>
            <w:bdr w:val="none" w:sz="0" w:space="0" w:color="auto" w:frame="1"/>
            <w:lang w:eastAsia="ru-RU"/>
          </w:rPr>
          <w:t>56-58</w:t>
        </w:r>
      </w:hyperlink>
      <w:r w:rsidRPr="003F4C14">
        <w:rPr>
          <w:rFonts w:ascii="Arial" w:eastAsia="Times New Roman" w:hAnsi="Arial" w:cs="Arial"/>
          <w:color w:val="333333"/>
          <w:sz w:val="23"/>
          <w:szCs w:val="23"/>
          <w:lang w:eastAsia="ru-RU"/>
        </w:rPr>
        <w:t>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выполнения практических заданий вне аудиторий видеозапись осуществляется при наличии технических возможностей.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49. К участию в заключительном этапе олимпиады по каждому общеобразовательному предмету допускаются: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r:id="rId27" w:anchor="1051" w:history="1">
        <w:r w:rsidRPr="003F4C14">
          <w:rPr>
            <w:rFonts w:ascii="Arial" w:eastAsia="Times New Roman" w:hAnsi="Arial" w:cs="Arial"/>
            <w:color w:val="808080"/>
            <w:sz w:val="23"/>
            <w:szCs w:val="23"/>
            <w:u w:val="single"/>
            <w:bdr w:val="none" w:sz="0" w:space="0" w:color="auto" w:frame="1"/>
            <w:lang w:eastAsia="ru-RU"/>
          </w:rPr>
          <w:t>пунктом 51</w:t>
        </w:r>
      </w:hyperlink>
      <w:r w:rsidRPr="003F4C14">
        <w:rPr>
          <w:rFonts w:ascii="Arial" w:eastAsia="Times New Roman" w:hAnsi="Arial" w:cs="Arial"/>
          <w:color w:val="333333"/>
          <w:sz w:val="23"/>
          <w:szCs w:val="23"/>
          <w:lang w:eastAsia="ru-RU"/>
        </w:rPr>
        <w:t> Порядка (далее - проходной балл);</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наличия международной олимпиады по соответствующему общеобразовательному предмету, для участия в которой Министерство в соответствии с пунктом 1 части 4 статьи 71 Федерального закона от 29 декабря 2020 г. № 273-ФЗ "Об образовании в Российской Федерации"</w:t>
      </w:r>
      <w:hyperlink r:id="rId28" w:anchor="111110" w:history="1">
        <w:r w:rsidRPr="003F4C14">
          <w:rPr>
            <w:rFonts w:ascii="Arial" w:eastAsia="Times New Roman" w:hAnsi="Arial" w:cs="Arial"/>
            <w:color w:val="808080"/>
            <w:sz w:val="23"/>
            <w:szCs w:val="23"/>
            <w:u w:val="single"/>
            <w:bdr w:val="none" w:sz="0" w:space="0" w:color="auto" w:frame="1"/>
            <w:lang w:eastAsia="ru-RU"/>
          </w:rPr>
          <w:t>10</w:t>
        </w:r>
      </w:hyperlink>
      <w:r w:rsidRPr="003F4C14">
        <w:rPr>
          <w:rFonts w:ascii="Arial" w:eastAsia="Times New Roman" w:hAnsi="Arial" w:cs="Arial"/>
          <w:color w:val="333333"/>
          <w:sz w:val="23"/>
          <w:szCs w:val="23"/>
          <w:lang w:eastAsia="ru-RU"/>
        </w:rPr>
        <w:t> формирует состав сборной команды Российской Федерации (далее - международная олимпиада);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r:id="rId29" w:anchor="1050" w:history="1">
        <w:r w:rsidRPr="003F4C14">
          <w:rPr>
            <w:rFonts w:ascii="Arial" w:eastAsia="Times New Roman" w:hAnsi="Arial" w:cs="Arial"/>
            <w:color w:val="808080"/>
            <w:sz w:val="23"/>
            <w:szCs w:val="23"/>
            <w:u w:val="single"/>
            <w:bdr w:val="none" w:sz="0" w:space="0" w:color="auto" w:frame="1"/>
            <w:lang w:eastAsia="ru-RU"/>
          </w:rPr>
          <w:t>пунктом 50</w:t>
        </w:r>
      </w:hyperlink>
      <w:r w:rsidRPr="003F4C14">
        <w:rPr>
          <w:rFonts w:ascii="Arial" w:eastAsia="Times New Roman" w:hAnsi="Arial" w:cs="Arial"/>
          <w:color w:val="333333"/>
          <w:sz w:val="23"/>
          <w:szCs w:val="23"/>
          <w:lang w:eastAsia="ru-RU"/>
        </w:rPr>
        <w:t>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r:id="rId30" w:anchor="1050" w:history="1">
        <w:r w:rsidRPr="003F4C14">
          <w:rPr>
            <w:rFonts w:ascii="Arial" w:eastAsia="Times New Roman" w:hAnsi="Arial" w:cs="Arial"/>
            <w:color w:val="808080"/>
            <w:sz w:val="23"/>
            <w:szCs w:val="23"/>
            <w:u w:val="single"/>
            <w:bdr w:val="none" w:sz="0" w:space="0" w:color="auto" w:frame="1"/>
            <w:lang w:eastAsia="ru-RU"/>
          </w:rPr>
          <w:t>пунктом 50</w:t>
        </w:r>
      </w:hyperlink>
      <w:r w:rsidRPr="003F4C14">
        <w:rPr>
          <w:rFonts w:ascii="Arial" w:eastAsia="Times New Roman" w:hAnsi="Arial" w:cs="Arial"/>
          <w:color w:val="333333"/>
          <w:sz w:val="23"/>
          <w:szCs w:val="23"/>
          <w:lang w:eastAsia="ru-RU"/>
        </w:rPr>
        <w:t> Порядка.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52. Министерство:</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 1 февраля года проведения олимпиады утверждает регламент проведения заключительного этапа олимпиады и согласовывает его с Рособрнадзором;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w:t>
      </w:r>
      <w:r w:rsidRPr="003F4C14">
        <w:rPr>
          <w:rFonts w:ascii="Arial" w:eastAsia="Times New Roman" w:hAnsi="Arial" w:cs="Arial"/>
          <w:color w:val="333333"/>
          <w:sz w:val="23"/>
          <w:szCs w:val="23"/>
          <w:lang w:eastAsia="ru-RU"/>
        </w:rPr>
        <w:lastRenderedPageBreak/>
        <w:t>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53. Оргкомитеты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r:id="rId31" w:anchor="1078" w:history="1">
        <w:r w:rsidRPr="003F4C14">
          <w:rPr>
            <w:rFonts w:ascii="Arial" w:eastAsia="Times New Roman" w:hAnsi="Arial" w:cs="Arial"/>
            <w:color w:val="808080"/>
            <w:sz w:val="23"/>
            <w:szCs w:val="23"/>
            <w:u w:val="single"/>
            <w:bdr w:val="none" w:sz="0" w:space="0" w:color="auto" w:frame="1"/>
            <w:lang w:eastAsia="ru-RU"/>
          </w:rPr>
          <w:t>пунктами 72-83</w:t>
        </w:r>
      </w:hyperlink>
      <w:r w:rsidRPr="003F4C14">
        <w:rPr>
          <w:rFonts w:ascii="Arial" w:eastAsia="Times New Roman" w:hAnsi="Arial" w:cs="Arial"/>
          <w:color w:val="333333"/>
          <w:sz w:val="23"/>
          <w:szCs w:val="23"/>
          <w:lang w:eastAsia="ru-RU"/>
        </w:rPr>
        <w:t> Порядка и требованиями к проведению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hyperlink r:id="rId32" w:anchor="111111" w:history="1">
        <w:r w:rsidRPr="003F4C14">
          <w:rPr>
            <w:rFonts w:ascii="Arial" w:eastAsia="Times New Roman" w:hAnsi="Arial" w:cs="Arial"/>
            <w:color w:val="808080"/>
            <w:sz w:val="23"/>
            <w:szCs w:val="23"/>
            <w:u w:val="single"/>
            <w:bdr w:val="none" w:sz="0" w:space="0" w:color="auto" w:frame="1"/>
            <w:lang w:eastAsia="ru-RU"/>
          </w:rPr>
          <w:t>11</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обеспечивают хранение олимпиадных заданий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осуществляют кодирование (обезличивание) и декодирование олимпиадных работ участников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w:t>
      </w:r>
      <w:r w:rsidRPr="003F4C14">
        <w:rPr>
          <w:rFonts w:ascii="Arial" w:eastAsia="Times New Roman" w:hAnsi="Arial" w:cs="Arial"/>
          <w:color w:val="333333"/>
          <w:sz w:val="23"/>
          <w:szCs w:val="23"/>
          <w:lang w:eastAsia="ru-RU"/>
        </w:rPr>
        <w:lastRenderedPageBreak/>
        <w:t>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обеспечивают хранение подлинников олимпиадных работ в течение 4 лет с момента их сканирования;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r:id="rId33" w:anchor="10000" w:history="1">
        <w:r w:rsidRPr="003F4C14">
          <w:rPr>
            <w:rFonts w:ascii="Arial" w:eastAsia="Times New Roman" w:hAnsi="Arial" w:cs="Arial"/>
            <w:color w:val="808080"/>
            <w:sz w:val="23"/>
            <w:szCs w:val="23"/>
            <w:u w:val="single"/>
            <w:bdr w:val="none" w:sz="0" w:space="0" w:color="auto" w:frame="1"/>
            <w:lang w:eastAsia="ru-RU"/>
          </w:rPr>
          <w:t>приложении</w:t>
        </w:r>
      </w:hyperlink>
      <w:r w:rsidRPr="003F4C14">
        <w:rPr>
          <w:rFonts w:ascii="Arial" w:eastAsia="Times New Roman" w:hAnsi="Arial" w:cs="Arial"/>
          <w:color w:val="333333"/>
          <w:sz w:val="23"/>
          <w:szCs w:val="23"/>
          <w:lang w:eastAsia="ru-RU"/>
        </w:rPr>
        <w:t> к настоящему Порядку.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54. Уполномоченная организация: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IV. Разработка и доставка олимпиадных заданий в места проведения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w:t>
      </w:r>
      <w:hyperlink r:id="rId34" w:anchor="111112" w:history="1">
        <w:r w:rsidRPr="003F4C14">
          <w:rPr>
            <w:rFonts w:ascii="Arial" w:eastAsia="Times New Roman" w:hAnsi="Arial" w:cs="Arial"/>
            <w:color w:val="808080"/>
            <w:sz w:val="23"/>
            <w:szCs w:val="23"/>
            <w:u w:val="single"/>
            <w:bdr w:val="none" w:sz="0" w:space="0" w:color="auto" w:frame="1"/>
            <w:lang w:eastAsia="ru-RU"/>
          </w:rPr>
          <w:t>12</w:t>
        </w:r>
      </w:hyperlink>
      <w:r w:rsidRPr="003F4C14">
        <w:rPr>
          <w:rFonts w:ascii="Arial" w:eastAsia="Times New Roman" w:hAnsi="Arial" w:cs="Arial"/>
          <w:color w:val="333333"/>
          <w:sz w:val="23"/>
          <w:szCs w:val="23"/>
          <w:lang w:eastAsia="ru-RU"/>
        </w:rPr>
        <w: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разработчиками из числа муниципальных предметно-методических комиссий для школьного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разработчиками из числа региональных предметно-методических комиссий для муниципального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разработчиками из числа ЦПМК для регионального и заключительного этапов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hyperlink r:id="rId35" w:anchor="111113" w:history="1">
        <w:r w:rsidRPr="003F4C14">
          <w:rPr>
            <w:rFonts w:ascii="Arial" w:eastAsia="Times New Roman" w:hAnsi="Arial" w:cs="Arial"/>
            <w:color w:val="808080"/>
            <w:sz w:val="23"/>
            <w:szCs w:val="23"/>
            <w:u w:val="single"/>
            <w:bdr w:val="none" w:sz="0" w:space="0" w:color="auto" w:frame="1"/>
            <w:lang w:eastAsia="ru-RU"/>
          </w:rPr>
          <w:t>13</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hyperlink r:id="rId36" w:anchor="111114" w:history="1">
        <w:r w:rsidRPr="003F4C14">
          <w:rPr>
            <w:rFonts w:ascii="Arial" w:eastAsia="Times New Roman" w:hAnsi="Arial" w:cs="Arial"/>
            <w:color w:val="808080"/>
            <w:sz w:val="23"/>
            <w:szCs w:val="23"/>
            <w:u w:val="single"/>
            <w:bdr w:val="none" w:sz="0" w:space="0" w:color="auto" w:frame="1"/>
            <w:lang w:eastAsia="ru-RU"/>
          </w:rPr>
          <w:t>14</w:t>
        </w:r>
      </w:hyperlink>
      <w:r w:rsidRPr="003F4C14">
        <w:rPr>
          <w:rFonts w:ascii="Arial" w:eastAsia="Times New Roman" w:hAnsi="Arial" w:cs="Arial"/>
          <w:color w:val="333333"/>
          <w:sz w:val="23"/>
          <w:szCs w:val="23"/>
          <w:lang w:eastAsia="ru-RU"/>
        </w:rPr>
        <w:t>.</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Сроки и порядок доставки комплектов олимпиадных заданий по каждому общеобразовательному предмету в места их проведения, а также их расшифрования </w:t>
      </w:r>
      <w:r w:rsidRPr="003F4C14">
        <w:rPr>
          <w:rFonts w:ascii="Arial" w:eastAsia="Times New Roman" w:hAnsi="Arial" w:cs="Arial"/>
          <w:color w:val="333333"/>
          <w:sz w:val="23"/>
          <w:szCs w:val="23"/>
          <w:lang w:eastAsia="ru-RU"/>
        </w:rPr>
        <w:lastRenderedPageBreak/>
        <w:t>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3F4C14" w:rsidRPr="003F4C14" w:rsidRDefault="003F4C14" w:rsidP="003F4C14">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V. Проверка, анализ и показ выполненных олимпиадных работ, процедура апелляции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63. Письменные олимпиадные работы на региональном и заключительном этапах олимпиады проверяются не менее чем двумя членами жюри.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Распределение олимпиадных работ между членами жюри, а также определение необходимости третьей проверки осуществляются председателем жюри.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проведении анализа олимпиадных заданий и их решений могут присутствовать сопровождающие лица.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Во время показа выполненных олимпиадных работ жюри не вправе изменить баллы, выставленные при проверке олимпиадных заданий.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73. Апелляционная комиссия: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принимает и рассматривает апелляции участников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информирует участников олимпиады о принятом решении.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Общее руководство работой апелляционной комиссии осуществляется ее председателем.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75. Решение апелляционной комиссии оформляется протоколом.</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lastRenderedPageBreak/>
        <w:t>В случае равенства голосов решающим является голос председателя апелляционной комиссии.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На заседании апелляционной комиссии рассматривается оценивание только тех заданий, которые указаны в апелляции.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80. Рассмотрение апелляции проводится с участием самого участника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w:t>
      </w:r>
      <w:r w:rsidRPr="003F4C14">
        <w:rPr>
          <w:rFonts w:ascii="Arial" w:eastAsia="Times New Roman" w:hAnsi="Arial" w:cs="Arial"/>
          <w:color w:val="333333"/>
          <w:sz w:val="23"/>
          <w:szCs w:val="23"/>
          <w:lang w:eastAsia="ru-RU"/>
        </w:rPr>
        <w:lastRenderedPageBreak/>
        <w:t>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Решение апелляционной комиссии этапа олимпиады является окончательным.</w:t>
      </w:r>
    </w:p>
    <w:p w:rsidR="003F4C14" w:rsidRPr="003F4C14" w:rsidRDefault="003F4C14" w:rsidP="003F4C14">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F4C14">
        <w:rPr>
          <w:rFonts w:ascii="Arial" w:eastAsia="Times New Roman" w:hAnsi="Arial" w:cs="Arial"/>
          <w:b/>
          <w:bCs/>
          <w:color w:val="333333"/>
          <w:sz w:val="26"/>
          <w:szCs w:val="26"/>
          <w:lang w:eastAsia="ru-RU"/>
        </w:rPr>
        <w:t>VI. Заключительные положения</w:t>
      </w:r>
    </w:p>
    <w:p w:rsidR="003F4C14" w:rsidRPr="003F4C14" w:rsidRDefault="003F4C14" w:rsidP="003F4C14">
      <w:pPr>
        <w:shd w:val="clear" w:color="auto" w:fill="FFFFFF"/>
        <w:spacing w:after="255" w:line="270" w:lineRule="atLeast"/>
        <w:jc w:val="both"/>
        <w:rPr>
          <w:rFonts w:ascii="Arial" w:eastAsia="Times New Roman" w:hAnsi="Arial" w:cs="Arial"/>
          <w:color w:val="333333"/>
          <w:sz w:val="23"/>
          <w:szCs w:val="23"/>
          <w:lang w:eastAsia="ru-RU"/>
        </w:rPr>
      </w:pPr>
      <w:r w:rsidRPr="003F4C14">
        <w:rPr>
          <w:rFonts w:ascii="Arial" w:eastAsia="Times New Roman" w:hAnsi="Arial" w:cs="Arial"/>
          <w:color w:val="333333"/>
          <w:sz w:val="23"/>
          <w:szCs w:val="23"/>
          <w:lang w:eastAsia="ru-RU"/>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1600FE" w:rsidRDefault="001600FE" w:rsidP="003F4C14">
      <w:pPr>
        <w:jc w:val="both"/>
      </w:pPr>
    </w:p>
    <w:sectPr w:rsidR="00160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14"/>
    <w:rsid w:val="001600FE"/>
    <w:rsid w:val="003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2D6D-4A10-4698-A529-D0014457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F4C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C1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4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4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3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openxmlformats.org/officeDocument/2006/relationships/hyperlink" Target="https://www.garant.ru/products/ipo/prime/doc/400311428/" TargetMode="External"/><Relationship Id="rId18" Type="http://schemas.openxmlformats.org/officeDocument/2006/relationships/hyperlink" Target="https://www.garant.ru/products/ipo/prime/doc/400311428/" TargetMode="External"/><Relationship Id="rId26" Type="http://schemas.openxmlformats.org/officeDocument/2006/relationships/hyperlink" Target="https://www.garant.ru/products/ipo/prime/doc/400311428/" TargetMode="External"/><Relationship Id="rId3" Type="http://schemas.openxmlformats.org/officeDocument/2006/relationships/webSettings" Target="webSettings.xml"/><Relationship Id="rId21" Type="http://schemas.openxmlformats.org/officeDocument/2006/relationships/hyperlink" Target="https://www.garant.ru/products/ipo/prime/doc/400311428/" TargetMode="External"/><Relationship Id="rId34" Type="http://schemas.openxmlformats.org/officeDocument/2006/relationships/hyperlink" Target="https://www.garant.ru/products/ipo/prime/doc/400311428/" TargetMode="External"/><Relationship Id="rId7" Type="http://schemas.openxmlformats.org/officeDocument/2006/relationships/hyperlink" Target="https://www.garant.ru/products/ipo/prime/doc/400311428/" TargetMode="External"/><Relationship Id="rId12" Type="http://schemas.openxmlformats.org/officeDocument/2006/relationships/hyperlink" Target="https://www.garant.ru/products/ipo/prime/doc/400311428/" TargetMode="External"/><Relationship Id="rId17" Type="http://schemas.openxmlformats.org/officeDocument/2006/relationships/hyperlink" Target="https://www.garant.ru/products/ipo/prime/doc/400311428/" TargetMode="External"/><Relationship Id="rId25" Type="http://schemas.openxmlformats.org/officeDocument/2006/relationships/hyperlink" Target="https://www.garant.ru/products/ipo/prime/doc/400311428/" TargetMode="External"/><Relationship Id="rId33" Type="http://schemas.openxmlformats.org/officeDocument/2006/relationships/hyperlink" Target="https://www.garant.ru/products/ipo/prime/doc/40031142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311428/" TargetMode="External"/><Relationship Id="rId20" Type="http://schemas.openxmlformats.org/officeDocument/2006/relationships/hyperlink" Target="https://www.garant.ru/products/ipo/prime/doc/400311428/" TargetMode="External"/><Relationship Id="rId29" Type="http://schemas.openxmlformats.org/officeDocument/2006/relationships/hyperlink" Target="https://www.garant.ru/products/ipo/prime/doc/400311428/" TargetMode="External"/><Relationship Id="rId1" Type="http://schemas.openxmlformats.org/officeDocument/2006/relationships/styles" Target="styles.xml"/><Relationship Id="rId6" Type="http://schemas.openxmlformats.org/officeDocument/2006/relationships/hyperlink" Target="https://www.garant.ru/products/ipo/prime/doc/400311428/" TargetMode="External"/><Relationship Id="rId11" Type="http://schemas.openxmlformats.org/officeDocument/2006/relationships/hyperlink" Target="https://www.garant.ru/products/ipo/prime/doc/400311428/" TargetMode="External"/><Relationship Id="rId24" Type="http://schemas.openxmlformats.org/officeDocument/2006/relationships/hyperlink" Target="https://www.garant.ru/products/ipo/prime/doc/400311428/" TargetMode="External"/><Relationship Id="rId32" Type="http://schemas.openxmlformats.org/officeDocument/2006/relationships/hyperlink" Target="https://www.garant.ru/products/ipo/prime/doc/400311428/" TargetMode="External"/><Relationship Id="rId37" Type="http://schemas.openxmlformats.org/officeDocument/2006/relationships/fontTable" Target="fontTable.xml"/><Relationship Id="rId5" Type="http://schemas.openxmlformats.org/officeDocument/2006/relationships/hyperlink" Target="https://www.garant.ru/products/ipo/prime/doc/400311428/" TargetMode="External"/><Relationship Id="rId15" Type="http://schemas.openxmlformats.org/officeDocument/2006/relationships/hyperlink" Target="https://www.garant.ru/products/ipo/prime/doc/400311428/" TargetMode="External"/><Relationship Id="rId23" Type="http://schemas.openxmlformats.org/officeDocument/2006/relationships/hyperlink" Target="https://www.garant.ru/products/ipo/prime/doc/400311428/" TargetMode="External"/><Relationship Id="rId28" Type="http://schemas.openxmlformats.org/officeDocument/2006/relationships/hyperlink" Target="https://www.garant.ru/products/ipo/prime/doc/400311428/" TargetMode="External"/><Relationship Id="rId36" Type="http://schemas.openxmlformats.org/officeDocument/2006/relationships/hyperlink" Target="https://www.garant.ru/products/ipo/prime/doc/400311428/" TargetMode="External"/><Relationship Id="rId10" Type="http://schemas.openxmlformats.org/officeDocument/2006/relationships/hyperlink" Target="https://www.garant.ru/products/ipo/prime/doc/400311428/" TargetMode="External"/><Relationship Id="rId19" Type="http://schemas.openxmlformats.org/officeDocument/2006/relationships/hyperlink" Target="https://www.garant.ru/products/ipo/prime/doc/400311428/" TargetMode="External"/><Relationship Id="rId31" Type="http://schemas.openxmlformats.org/officeDocument/2006/relationships/hyperlink" Target="https://www.garant.ru/products/ipo/prime/doc/400311428/" TargetMode="External"/><Relationship Id="rId4" Type="http://schemas.openxmlformats.org/officeDocument/2006/relationships/hyperlink" Target="https://www.garant.ru/products/ipo/prime/doc/400311428/" TargetMode="External"/><Relationship Id="rId9" Type="http://schemas.openxmlformats.org/officeDocument/2006/relationships/hyperlink" Target="https://www.garant.ru/products/ipo/prime/doc/400311428/" TargetMode="External"/><Relationship Id="rId14" Type="http://schemas.openxmlformats.org/officeDocument/2006/relationships/hyperlink" Target="https://www.garant.ru/products/ipo/prime/doc/400311428/" TargetMode="External"/><Relationship Id="rId22" Type="http://schemas.openxmlformats.org/officeDocument/2006/relationships/hyperlink" Target="https://www.garant.ru/products/ipo/prime/doc/400311428/" TargetMode="External"/><Relationship Id="rId27" Type="http://schemas.openxmlformats.org/officeDocument/2006/relationships/hyperlink" Target="https://www.garant.ru/products/ipo/prime/doc/400311428/" TargetMode="External"/><Relationship Id="rId30" Type="http://schemas.openxmlformats.org/officeDocument/2006/relationships/hyperlink" Target="https://www.garant.ru/products/ipo/prime/doc/400311428/" TargetMode="External"/><Relationship Id="rId35" Type="http://schemas.openxmlformats.org/officeDocument/2006/relationships/hyperlink" Target="https://www.garant.ru/products/ipo/prime/doc/40031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12594</Words>
  <Characters>71791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Konovodova</dc:creator>
  <cp:keywords/>
  <dc:description/>
  <cp:lastModifiedBy>Konovodova</cp:lastModifiedBy>
  <cp:revision>1</cp:revision>
  <dcterms:created xsi:type="dcterms:W3CDTF">2022-09-07T13:27:00Z</dcterms:created>
  <dcterms:modified xsi:type="dcterms:W3CDTF">2022-09-07T13:28:00Z</dcterms:modified>
</cp:coreProperties>
</file>