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ED" w:rsidRPr="00B919B2" w:rsidRDefault="007378ED" w:rsidP="007378ED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B919B2">
        <w:rPr>
          <w:rFonts w:ascii="Times New Roman" w:hAnsi="Times New Roman" w:cs="Times New Roman"/>
          <w:b/>
          <w:bCs/>
          <w:caps/>
          <w:sz w:val="18"/>
          <w:szCs w:val="18"/>
        </w:rPr>
        <w:t>Кал</w:t>
      </w:r>
      <w:r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ендарно-поурочное планирование </w:t>
      </w:r>
      <w:proofErr w:type="gramStart"/>
      <w:r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8 </w:t>
      </w:r>
      <w:r w:rsidRPr="00B919B2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КЛАСС</w:t>
      </w:r>
      <w:proofErr w:type="gramEnd"/>
    </w:p>
    <w:p w:rsidR="007378ED" w:rsidRPr="00B919B2" w:rsidRDefault="007378ED" w:rsidP="007378ED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65"/>
        <w:gridCol w:w="6821"/>
        <w:gridCol w:w="850"/>
        <w:gridCol w:w="851"/>
        <w:gridCol w:w="1085"/>
      </w:tblGrid>
      <w:tr w:rsidR="007378ED" w:rsidRPr="00B919B2" w:rsidTr="007C128F">
        <w:trPr>
          <w:trHeight w:val="170"/>
          <w:jc w:val="center"/>
        </w:trPr>
        <w:tc>
          <w:tcPr>
            <w:tcW w:w="1319" w:type="dxa"/>
            <w:vMerge w:val="restart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88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1936" w:type="dxa"/>
            <w:gridSpan w:val="2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Дата:</w:t>
            </w: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vMerge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vMerge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84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1" w:type="dxa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Повторение 7 класса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ind w:left="136" w:right="128"/>
              <w:jc w:val="both"/>
              <w:rPr>
                <w:rFonts w:ascii="Times New Roman" w:hAnsi="Times New Roman" w:cs="Times New Roman"/>
                <w:b/>
              </w:rPr>
            </w:pPr>
            <w:r w:rsidRPr="00853EBD">
              <w:rPr>
                <w:rFonts w:ascii="Times New Roman" w:hAnsi="Times New Roman" w:cs="Times New Roman"/>
                <w:b/>
              </w:rPr>
              <w:t>Глава</w:t>
            </w:r>
            <w:r w:rsidRPr="00853E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3EBD">
              <w:rPr>
                <w:rFonts w:ascii="Times New Roman" w:hAnsi="Times New Roman" w:cs="Times New Roman"/>
                <w:b/>
              </w:rPr>
              <w:t>1</w:t>
            </w:r>
            <w:r w:rsidRPr="00853E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3EBD">
              <w:rPr>
                <w:rFonts w:ascii="Times New Roman" w:hAnsi="Times New Roman" w:cs="Times New Roman"/>
                <w:b/>
                <w:w w:val="95"/>
              </w:rPr>
              <w:t>Множества и операции над ними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332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ind w:left="136" w:right="12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pStyle w:val="TableParagraph"/>
              <w:ind w:right="128"/>
              <w:rPr>
                <w:rFonts w:ascii="Times New Roman" w:hAnsi="Times New Roman" w:cs="Times New Roman"/>
                <w:b/>
                <w:i/>
              </w:rPr>
            </w:pPr>
            <w:r w:rsidRPr="00853EBD">
              <w:rPr>
                <w:rFonts w:ascii="Times New Roman" w:hAnsi="Times New Roman" w:cs="Times New Roman"/>
                <w:w w:val="105"/>
              </w:rPr>
              <w:t>Повторение и расширение сведений о множествах. подмножество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Операции над множествами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 xml:space="preserve">Формула включения-исключения. Взаимно однозначное соответствие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Равномощные множества. Счетные множества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Элементы математической логики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75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ind w:left="136" w:right="12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3EBD">
              <w:rPr>
                <w:rFonts w:ascii="Times New Roman" w:hAnsi="Times New Roman" w:cs="Times New Roman"/>
                <w:b/>
              </w:rPr>
              <w:t>Глава 2. Рациональные уравнения. Неравенства</w:t>
            </w:r>
            <w:r w:rsidRPr="00853EB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Равносильные уравнения. Уравнение-следствие. Рациональные уравнения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Рациональные уравнения с параметрами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4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Неравенства с одной переменной. Числовые промежутки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hAnsi="Times New Roman" w:cs="Times New Roman"/>
              </w:rPr>
              <w:t>Системы и совокупности линейных неравенств с одной переменной</w:t>
            </w:r>
          </w:p>
        </w:tc>
        <w:tc>
          <w:tcPr>
            <w:tcW w:w="850" w:type="dxa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left="192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Уравнения и неравенства, содержащие знак модуля</w:t>
            </w:r>
          </w:p>
        </w:tc>
        <w:tc>
          <w:tcPr>
            <w:tcW w:w="850" w:type="dxa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left="192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left="192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ind w:left="136" w:right="128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  <w:b/>
              </w:rPr>
              <w:t>Глава 3. Квадратные корни. Действительные числа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DF5086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 xml:space="preserve">Функция </w:t>
            </w:r>
            <w:r w:rsidRPr="00853EBD">
              <w:rPr>
                <w:rFonts w:ascii="Times New Roman" w:hAnsi="Times New Roman" w:cs="Times New Roman"/>
                <w:position w:val="-10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>
                  <v:imagedata r:id="rId4" o:title=""/>
                </v:shape>
                <o:OLEObject Type="Embed" ProgID="Equation.3" ShapeID="_x0000_i1025" DrawAspect="Content" ObjectID="_1728709235" r:id="rId5"/>
              </w:object>
            </w:r>
            <w:r w:rsidRPr="00853EBD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81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Множество действительных чисел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81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81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181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 xml:space="preserve">Функция </w:t>
            </w:r>
            <w:r w:rsidRPr="00853EBD">
              <w:rPr>
                <w:rFonts w:ascii="Times New Roman" w:hAnsi="Times New Roman" w:cs="Times New Roman"/>
                <w:position w:val="-10"/>
              </w:rPr>
              <w:object w:dxaOrig="780" w:dyaOrig="380">
                <v:shape id="_x0000_i1026" type="#_x0000_t75" style="width:39pt;height:18.75pt" o:ole="">
                  <v:imagedata r:id="rId6" o:title=""/>
                </v:shape>
                <o:OLEObject Type="Embed" ProgID="Equation.3" ShapeID="_x0000_i1026" DrawAspect="Content" ObjectID="_1728709236" r:id="rId7"/>
              </w:object>
            </w:r>
            <w:r w:rsidRPr="00853EBD"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781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0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0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  <w:b/>
              </w:rPr>
              <w:t>Глава 4. Квадратные уравнения</w:t>
            </w:r>
            <w:r w:rsidRPr="00853E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DF5086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0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05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421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 xml:space="preserve">Теорема </w:t>
            </w:r>
            <w:proofErr w:type="spellStart"/>
            <w:r w:rsidRPr="00853EBD">
              <w:rPr>
                <w:rFonts w:ascii="Times New Roman" w:hAnsi="Times New Roman" w:cs="Times New Roman"/>
              </w:rPr>
              <w:t>Виетта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4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421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421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421"/>
              <w:jc w:val="both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Решение уравнений методом замены переменной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307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Математическое моделирование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spacing w:line="230" w:lineRule="auto"/>
              <w:ind w:right="205"/>
              <w:rPr>
                <w:rFonts w:ascii="Times New Roman" w:hAnsi="Times New Roman" w:cs="Times New Roman"/>
                <w:w w:val="105"/>
              </w:rPr>
            </w:pPr>
            <w:r w:rsidRPr="00853EBD">
              <w:rPr>
                <w:rFonts w:ascii="Times New Roman" w:hAnsi="Times New Roman" w:cs="Times New Roman"/>
                <w:b/>
              </w:rPr>
              <w:t>Глава 5. Основы теории делимости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DF5086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5086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Делимость нацело и ее свойства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Деление с остатком. Сравнение по модулю и их свойства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Наибольший общий делитель и наименьшее общее кратное двух натуральных чисел. Взаимно простые числа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 w:rsidRPr="00853EBD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</w:tcPr>
          <w:p w:rsidR="007378ED" w:rsidRPr="00853EBD" w:rsidRDefault="007378ED" w:rsidP="007C128F">
            <w:pPr>
              <w:pStyle w:val="TableParagraph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Деление многочленов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Корни многочлена. Теорема Безу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Целое рациональное уравнение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</w:rPr>
              <w:t>работа №7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6. Элементы комбинаторики и теории вероятностей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DF5086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Метод математической индукции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Основные правила комбинаторики. Перестановки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Размещения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Сочетания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Бином Ньютона. Треугольник Паскаля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Частота и вероятность случайного события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Вычисление вероятностей с помощью правил комбинаторики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Повторение  и систематизация знаний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Геометрия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F6648E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648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Повторение 7 класса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1. Многоугольники. Четырехугольники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F6648E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Многоугольник и его элементы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Параллелограмм. Свойства параллелограмма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Признаки параллелограмма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Необходимые и достаточные условия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Cs/>
              </w:rPr>
              <w:t xml:space="preserve">Прямоугольник. Ромб. Квадрат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</w:rPr>
              <w:t>работа №1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Средняя линия треугольника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Трапеция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2. Вписанные и описанные четырехугольники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B1733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Центральные и вписанные углы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spacing w:line="225" w:lineRule="auto"/>
              <w:rPr>
                <w:rFonts w:ascii="Times New Roman" w:hAnsi="Times New Roman" w:cs="Times New Roman"/>
                <w:i/>
              </w:rPr>
            </w:pPr>
            <w:r w:rsidRPr="00B1733D">
              <w:rPr>
                <w:rFonts w:ascii="Times New Roman" w:hAnsi="Times New Roman" w:cs="Times New Roman"/>
                <w:w w:val="105"/>
              </w:rPr>
              <w:t>Применение свойств центральных и вписанных углов при решении задач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pStyle w:val="TableParagraph"/>
              <w:spacing w:line="225" w:lineRule="auto"/>
              <w:rPr>
                <w:rFonts w:ascii="Times New Roman" w:hAnsi="Times New Roman" w:cs="Times New Roman"/>
                <w:w w:val="105"/>
              </w:rPr>
            </w:pPr>
            <w:r w:rsidRPr="00853EBD">
              <w:rPr>
                <w:rFonts w:ascii="Times New Roman" w:hAnsi="Times New Roman" w:cs="Times New Roman"/>
                <w:w w:val="105"/>
              </w:rPr>
              <w:t>Вписанные четырехугольники. Метод вспомогательной окружности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Описанные четырехугольники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Контрольная работа №3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3. Подобие треугольников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B1733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Теорема о медианах треугольника. Теорема о биссектрисе треугольника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Подобные треугольники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Теорема </w:t>
            </w:r>
            <w:proofErr w:type="spellStart"/>
            <w:r w:rsidRPr="00853EBD">
              <w:rPr>
                <w:rFonts w:ascii="Times New Roman" w:eastAsia="Times New Roman" w:hAnsi="Times New Roman" w:cs="Times New Roman"/>
              </w:rPr>
              <w:t>Менелая</w:t>
            </w:r>
            <w:proofErr w:type="spellEnd"/>
            <w:r w:rsidRPr="00853EBD">
              <w:rPr>
                <w:rFonts w:ascii="Times New Roman" w:eastAsia="Times New Roman" w:hAnsi="Times New Roman" w:cs="Times New Roman"/>
              </w:rPr>
              <w:t xml:space="preserve">. Теорема </w:t>
            </w:r>
            <w:proofErr w:type="spellStart"/>
            <w:r w:rsidRPr="00853EBD">
              <w:rPr>
                <w:rFonts w:ascii="Times New Roman" w:eastAsia="Times New Roman" w:hAnsi="Times New Roman" w:cs="Times New Roman"/>
              </w:rPr>
              <w:t>Чевы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Прямая Эйлера. Окружность девяти точек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4. Решение прямоугольных треугольников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B1733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Метрические соотношения в прямоугольном треугольнике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Теорема Пифагора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Решение прямоугольных треугольников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86" w:type="dxa"/>
            <w:gridSpan w:val="2"/>
            <w:shd w:val="clear" w:color="auto" w:fill="auto"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53EBD">
              <w:rPr>
                <w:rFonts w:ascii="Times New Roman" w:eastAsia="Times New Roman" w:hAnsi="Times New Roman" w:cs="Times New Roman"/>
                <w:bCs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bCs/>
              </w:rPr>
              <w:t>работа №6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8205" w:type="dxa"/>
            <w:gridSpan w:val="3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53EBD">
              <w:rPr>
                <w:rFonts w:ascii="Times New Roman" w:eastAsia="Times New Roman" w:hAnsi="Times New Roman" w:cs="Times New Roman"/>
                <w:b/>
              </w:rPr>
              <w:t>Глава 5. Площадь многоугольника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Понятие площади многоугольника. Площадь прямоугольника.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Площадь параллелограмма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Площадь треугольника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>Площадь трапеции. Равносоставленные многоугольники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</w:rPr>
              <w:t>работа №7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Повторение и систематизация пройденного материала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378ED" w:rsidRPr="00B919B2" w:rsidTr="007C128F">
        <w:trPr>
          <w:trHeight w:val="170"/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6" w:type="dxa"/>
            <w:gridSpan w:val="2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53EBD">
              <w:rPr>
                <w:rFonts w:ascii="Times New Roman" w:eastAsia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:rsidR="007378ED" w:rsidRPr="00853EBD" w:rsidRDefault="007378ED" w:rsidP="007C128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78ED" w:rsidRDefault="007378ED" w:rsidP="007378ED"/>
    <w:p w:rsidR="00BD50D3" w:rsidRDefault="00BD50D3">
      <w:bookmarkStart w:id="0" w:name="_GoBack"/>
      <w:bookmarkEnd w:id="0"/>
    </w:p>
    <w:sectPr w:rsidR="00BD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7D"/>
    <w:rsid w:val="00557B7D"/>
    <w:rsid w:val="007378ED"/>
    <w:rsid w:val="00B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BFA0-35C5-4658-B92B-5AB76F4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7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78E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2022-10-31T05:14:00Z</dcterms:created>
  <dcterms:modified xsi:type="dcterms:W3CDTF">2022-10-31T05:14:00Z</dcterms:modified>
</cp:coreProperties>
</file>