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5B" w:rsidRDefault="00C56F5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56F5B" w:rsidRDefault="00C56F5B">
      <w:pPr>
        <w:pStyle w:val="ConsPlusNormal"/>
        <w:jc w:val="both"/>
        <w:outlineLvl w:val="0"/>
      </w:pPr>
    </w:p>
    <w:p w:rsidR="00C56F5B" w:rsidRDefault="00C56F5B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C56F5B" w:rsidRDefault="00C56F5B">
      <w:pPr>
        <w:pStyle w:val="ConsPlusTitle"/>
        <w:jc w:val="center"/>
      </w:pPr>
    </w:p>
    <w:p w:rsidR="00C56F5B" w:rsidRDefault="00C56F5B">
      <w:pPr>
        <w:pStyle w:val="ConsPlusTitle"/>
        <w:jc w:val="center"/>
      </w:pPr>
      <w:r>
        <w:t>ПРИКАЗ</w:t>
      </w:r>
    </w:p>
    <w:p w:rsidR="00C56F5B" w:rsidRDefault="00C56F5B">
      <w:pPr>
        <w:pStyle w:val="ConsPlusTitle"/>
        <w:jc w:val="center"/>
      </w:pPr>
      <w:r>
        <w:t>от 1 сентября 2016 г. N 93</w:t>
      </w:r>
    </w:p>
    <w:p w:rsidR="00C56F5B" w:rsidRDefault="00C56F5B">
      <w:pPr>
        <w:pStyle w:val="ConsPlusTitle"/>
        <w:jc w:val="center"/>
      </w:pPr>
    </w:p>
    <w:p w:rsidR="00C56F5B" w:rsidRDefault="00C56F5B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ОБУЧАЮЩИМСЯ</w:t>
      </w:r>
      <w:proofErr w:type="gramEnd"/>
      <w:r>
        <w:t xml:space="preserve"> ПО ОЧНОЙ</w:t>
      </w:r>
    </w:p>
    <w:p w:rsidR="00C56F5B" w:rsidRDefault="00C56F5B">
      <w:pPr>
        <w:pStyle w:val="ConsPlusTitle"/>
        <w:jc w:val="center"/>
      </w:pPr>
      <w:r>
        <w:t xml:space="preserve">ФОРМЕ ОБУЧЕНИЯ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C56F5B" w:rsidRDefault="00C56F5B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 ЧАСТИЧНОЙ КОМПЕНСАЦИИ</w:t>
      </w:r>
    </w:p>
    <w:p w:rsidR="00C56F5B" w:rsidRDefault="00C56F5B">
      <w:pPr>
        <w:pStyle w:val="ConsPlusTitle"/>
        <w:jc w:val="center"/>
      </w:pPr>
      <w:r>
        <w:t>СТОИМОСТИ ГОРЯЧЕГО ПИТАНИЯ, ПРЕДУСМАТРИВАЮЩЕГО НАЛИЧИЕ</w:t>
      </w:r>
    </w:p>
    <w:p w:rsidR="00C56F5B" w:rsidRDefault="00C56F5B">
      <w:pPr>
        <w:pStyle w:val="ConsPlusTitle"/>
        <w:jc w:val="center"/>
      </w:pPr>
      <w:r>
        <w:t>ГОРЯЧЕГО БЛЮДА, НЕ СЧИТАЯ ГОРЯЧЕГО НАПИТКА,</w:t>
      </w:r>
    </w:p>
    <w:p w:rsidR="00C56F5B" w:rsidRDefault="00C56F5B">
      <w:pPr>
        <w:pStyle w:val="ConsPlusTitle"/>
        <w:jc w:val="center"/>
      </w:pPr>
      <w:r>
        <w:t>НЕ МЕНЕЕ ОДНОГО РАЗА В ДЕНЬ</w:t>
      </w:r>
    </w:p>
    <w:p w:rsidR="00C56F5B" w:rsidRDefault="00C56F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6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F5B" w:rsidRDefault="00C56F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7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9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10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2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3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4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</w:tr>
    </w:tbl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пунктом 2 статьи 7</w:t>
        </w:r>
      </w:hyperlink>
      <w:r>
        <w:t xml:space="preserve"> Социального кодекса Волгоградской области от 31 декабря 2015 г. N 246-ОД и </w:t>
      </w:r>
      <w:hyperlink r:id="rId16">
        <w:r>
          <w:rPr>
            <w:color w:val="0000FF"/>
          </w:rPr>
          <w:t>Законом</w:t>
        </w:r>
      </w:hyperlink>
      <w:r>
        <w:t xml:space="preserve"> Волгоградской области от 10 ноября 2005 г. N 1111-ОД "Об организации питания обучающихся (1 - 11 классы) в общеобразовательных организациях Волгоградской области" приказываю:</w:t>
      </w:r>
    </w:p>
    <w:p w:rsidR="00C56F5B" w:rsidRDefault="00C56F5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Волгоградской обл. от 13.10.2016 N 109)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день.</w:t>
      </w:r>
    </w:p>
    <w:p w:rsidR="00C56F5B" w:rsidRDefault="00C56F5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30.09.2020 N 120)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right"/>
      </w:pPr>
      <w:r>
        <w:t>Председатель</w:t>
      </w:r>
    </w:p>
    <w:p w:rsidR="00C56F5B" w:rsidRDefault="00C56F5B">
      <w:pPr>
        <w:pStyle w:val="ConsPlusNormal"/>
        <w:jc w:val="right"/>
      </w:pPr>
      <w:r>
        <w:t>комитета образования и науки</w:t>
      </w:r>
    </w:p>
    <w:p w:rsidR="00C56F5B" w:rsidRDefault="00C56F5B">
      <w:pPr>
        <w:pStyle w:val="ConsPlusNormal"/>
        <w:jc w:val="right"/>
      </w:pPr>
      <w:r>
        <w:t>Волгоградской области</w:t>
      </w:r>
    </w:p>
    <w:p w:rsidR="00C56F5B" w:rsidRDefault="00C56F5B">
      <w:pPr>
        <w:pStyle w:val="ConsPlusNormal"/>
        <w:jc w:val="right"/>
      </w:pPr>
      <w:r>
        <w:t>А.М.КОРОТКОВ</w:t>
      </w: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right"/>
        <w:outlineLvl w:val="0"/>
      </w:pPr>
      <w:r>
        <w:t>Утвержден</w:t>
      </w:r>
    </w:p>
    <w:p w:rsidR="00C56F5B" w:rsidRDefault="00C56F5B">
      <w:pPr>
        <w:pStyle w:val="ConsPlusNormal"/>
        <w:jc w:val="right"/>
      </w:pPr>
      <w:r>
        <w:t>приказом</w:t>
      </w:r>
    </w:p>
    <w:p w:rsidR="00C56F5B" w:rsidRDefault="00C56F5B">
      <w:pPr>
        <w:pStyle w:val="ConsPlusNormal"/>
        <w:jc w:val="right"/>
      </w:pPr>
      <w:r>
        <w:t>комитета образования и науки</w:t>
      </w:r>
    </w:p>
    <w:p w:rsidR="00C56F5B" w:rsidRDefault="00C56F5B">
      <w:pPr>
        <w:pStyle w:val="ConsPlusNormal"/>
        <w:jc w:val="right"/>
      </w:pPr>
      <w:r>
        <w:t>Волгоградской области</w:t>
      </w:r>
    </w:p>
    <w:p w:rsidR="00C56F5B" w:rsidRDefault="00C56F5B">
      <w:pPr>
        <w:pStyle w:val="ConsPlusNormal"/>
        <w:jc w:val="right"/>
      </w:pPr>
      <w:r>
        <w:t>от 01 сентября 2016 г. N 93</w:t>
      </w: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Title"/>
        <w:jc w:val="center"/>
      </w:pPr>
      <w:bookmarkStart w:id="0" w:name="P41"/>
      <w:bookmarkEnd w:id="0"/>
      <w:r>
        <w:t>ПОРЯДОК</w:t>
      </w:r>
    </w:p>
    <w:p w:rsidR="00C56F5B" w:rsidRDefault="00C56F5B">
      <w:pPr>
        <w:pStyle w:val="ConsPlusTitle"/>
        <w:jc w:val="center"/>
      </w:pPr>
      <w:r>
        <w:t xml:space="preserve">ПРЕДОСТАВЛЕНИЯ </w:t>
      </w:r>
      <w:proofErr w:type="gramStart"/>
      <w:r>
        <w:t>ОБУЧАЮЩИМСЯ</w:t>
      </w:r>
      <w:proofErr w:type="gramEnd"/>
      <w:r>
        <w:t xml:space="preserve"> ПО ОЧНОЙ ФОРМЕ ОБУЧЕНИЯ</w:t>
      </w:r>
    </w:p>
    <w:p w:rsidR="00C56F5B" w:rsidRDefault="00C56F5B">
      <w:pPr>
        <w:pStyle w:val="ConsPlusTitle"/>
        <w:jc w:val="center"/>
      </w:pPr>
      <w:r>
        <w:t>В МУНИЦИПАЛЬНЫХ ОБЩЕОБРАЗОВАТЕЛЬНЫХ ОРГАНИЗАЦИЯХ</w:t>
      </w:r>
    </w:p>
    <w:p w:rsidR="00C56F5B" w:rsidRDefault="00C56F5B">
      <w:pPr>
        <w:pStyle w:val="ConsPlusTitle"/>
        <w:jc w:val="center"/>
      </w:pPr>
      <w:r>
        <w:t>ВОЛГОГРАДСКОЙ ОБЛАСТИ ЧАСТИЧНОЙ КОМПЕНСАЦИИ</w:t>
      </w:r>
    </w:p>
    <w:p w:rsidR="00C56F5B" w:rsidRDefault="00C56F5B">
      <w:pPr>
        <w:pStyle w:val="ConsPlusTitle"/>
        <w:jc w:val="center"/>
      </w:pPr>
      <w:r>
        <w:t>СТОИМОСТИ ГОРЯЧЕГО ПИТАНИЯ, ПРЕДУСМАТРИВАЮЩЕГО НАЛИЧИЕ</w:t>
      </w:r>
    </w:p>
    <w:p w:rsidR="00C56F5B" w:rsidRDefault="00C56F5B">
      <w:pPr>
        <w:pStyle w:val="ConsPlusTitle"/>
        <w:jc w:val="center"/>
      </w:pPr>
      <w:r>
        <w:t>ГОРЯЧЕГО БЛЮДА, НЕ СЧИТАЯ ГОРЯЧЕГО НАПИТКА, НЕ МЕНЕЕ ОДНОГО</w:t>
      </w:r>
    </w:p>
    <w:p w:rsidR="00C56F5B" w:rsidRDefault="00C56F5B">
      <w:pPr>
        <w:pStyle w:val="ConsPlusTitle"/>
        <w:jc w:val="center"/>
      </w:pPr>
      <w:r>
        <w:t>РАЗА В ДЕНЬ</w:t>
      </w:r>
    </w:p>
    <w:p w:rsidR="00C56F5B" w:rsidRDefault="00C56F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6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F5B" w:rsidRDefault="00C56F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9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20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2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3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4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5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27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</w:tr>
    </w:tbl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 (далее именуется - Порядок) разработан в соответствии с Социальным </w:t>
      </w:r>
      <w:hyperlink r:id="rId28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за</w:t>
      </w:r>
      <w:proofErr w:type="gramEnd"/>
      <w:r>
        <w:t xml:space="preserve"> счет средств областного бюджета мер социальной поддержки обучающимся по очной форме обучения в муниципальных общеобразовательных организациях Волгоградской области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 (далее именуются - меры социальной поддержки).</w:t>
      </w:r>
    </w:p>
    <w:p w:rsidR="00C56F5B" w:rsidRDefault="00C56F5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30.09.2020 N 120)</w:t>
      </w:r>
    </w:p>
    <w:p w:rsidR="00C56F5B" w:rsidRDefault="00C56F5B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30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1">
        <w:r>
          <w:rPr>
            <w:color w:val="0000FF"/>
          </w:rPr>
          <w:t>части 1 статьи 3</w:t>
        </w:r>
      </w:hyperlink>
      <w:r>
        <w:t xml:space="preserve"> и </w:t>
      </w:r>
      <w:hyperlink r:id="rId32">
        <w:r>
          <w:rPr>
            <w:color w:val="0000FF"/>
          </w:rPr>
          <w:t>части 5 статьи 46</w:t>
        </w:r>
      </w:hyperlink>
      <w:r>
        <w:t xml:space="preserve"> Социального кодекса.</w:t>
      </w:r>
    </w:p>
    <w:p w:rsidR="00C56F5B" w:rsidRDefault="00C56F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 xml:space="preserve">4. Утратил силу с 21.02.2022. - </w:t>
      </w:r>
      <w:hyperlink r:id="rId34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5. Размер мер социальной поддержки ежегодно устанавливается Администрацией Волгоградской области на очередной финансовый год и год, следующий за очередным финансовым годом, не позднее 1 ноября текущего финансового года.</w:t>
      </w:r>
    </w:p>
    <w:p w:rsidR="00C56F5B" w:rsidRDefault="00C56F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C56F5B" w:rsidRDefault="00C56F5B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6. Предоставление мер социальной поддержки осуществляется на основании </w:t>
      </w:r>
      <w:hyperlink w:anchor="P142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C56F5B" w:rsidRDefault="00C56F5B">
      <w:pPr>
        <w:pStyle w:val="ConsPlusNormal"/>
        <w:spacing w:before="220"/>
        <w:ind w:firstLine="540"/>
        <w:jc w:val="both"/>
      </w:pPr>
      <w:bookmarkStart w:id="3" w:name="P65"/>
      <w:bookmarkEnd w:id="3"/>
      <w:proofErr w:type="gramStart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36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</w:t>
      </w:r>
      <w:proofErr w:type="gramEnd"/>
      <w:r>
        <w:t xml:space="preserve">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пособиях гражданам, имеющим детей";</w:t>
      </w:r>
    </w:p>
    <w:p w:rsidR="00C56F5B" w:rsidRDefault="00C56F5B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38">
        <w:r>
          <w:rPr>
            <w:color w:val="0000FF"/>
          </w:rPr>
          <w:t>N 68</w:t>
        </w:r>
      </w:hyperlink>
      <w:r>
        <w:t xml:space="preserve">, от 28.03.2023 </w:t>
      </w:r>
      <w:hyperlink r:id="rId39">
        <w:r>
          <w:rPr>
            <w:color w:val="0000FF"/>
          </w:rPr>
          <w:t>N 26</w:t>
        </w:r>
      </w:hyperlink>
      <w:r>
        <w:t>)</w:t>
      </w:r>
    </w:p>
    <w:p w:rsidR="00C56F5B" w:rsidRDefault="00C56F5B">
      <w:pPr>
        <w:pStyle w:val="ConsPlusNormal"/>
        <w:spacing w:before="220"/>
        <w:ind w:firstLine="540"/>
        <w:jc w:val="both"/>
      </w:pPr>
      <w:bookmarkStart w:id="4" w:name="P67"/>
      <w:bookmarkEnd w:id="4"/>
      <w:r>
        <w:t>б) документ, подтверждающий регистрацию семьи в качестве многодетной;</w:t>
      </w:r>
    </w:p>
    <w:p w:rsidR="00C56F5B" w:rsidRDefault="00C56F5B">
      <w:pPr>
        <w:pStyle w:val="ConsPlusNormal"/>
        <w:spacing w:before="220"/>
        <w:ind w:firstLine="540"/>
        <w:jc w:val="both"/>
      </w:pPr>
      <w:proofErr w:type="gramStart"/>
      <w:r>
        <w:t>в) документ, подтверждающий факт постановки обучающегося на учет у фтизиатра.</w:t>
      </w:r>
      <w:proofErr w:type="gramEnd"/>
    </w:p>
    <w:p w:rsidR="00C56F5B" w:rsidRDefault="00C56F5B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указанные в </w:t>
      </w:r>
      <w:hyperlink w:anchor="P65">
        <w:r>
          <w:rPr>
            <w:color w:val="0000FF"/>
          </w:rPr>
          <w:t>подпунктах "а"</w:t>
        </w:r>
      </w:hyperlink>
      <w:r>
        <w:t xml:space="preserve">, </w:t>
      </w:r>
      <w:hyperlink w:anchor="P67">
        <w:r>
          <w:rPr>
            <w:color w:val="0000FF"/>
          </w:rPr>
          <w:t>"б"</w:t>
        </w:r>
      </w:hyperlink>
      <w:r>
        <w:t xml:space="preserve">, </w:t>
      </w:r>
      <w:hyperlink w:anchor="P71">
        <w:r>
          <w:rPr>
            <w:color w:val="0000FF"/>
          </w:rPr>
          <w:t>"г"</w:t>
        </w:r>
      </w:hyperlink>
      <w:r>
        <w:t xml:space="preserve">, </w:t>
      </w:r>
      <w:hyperlink w:anchor="P73">
        <w:r>
          <w:rPr>
            <w:color w:val="0000FF"/>
          </w:rPr>
          <w:t>"д"</w:t>
        </w:r>
      </w:hyperlink>
      <w:r>
        <w:t xml:space="preserve"> и </w:t>
      </w:r>
      <w:hyperlink w:anchor="P75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</w:t>
      </w:r>
      <w:proofErr w:type="gramEnd"/>
      <w:r>
        <w:t xml:space="preserve"> общеобразовательной организации;</w:t>
      </w:r>
    </w:p>
    <w:p w:rsidR="00C56F5B" w:rsidRDefault="00C56F5B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0">
        <w:r>
          <w:rPr>
            <w:color w:val="0000FF"/>
          </w:rPr>
          <w:t>N 68</w:t>
        </w:r>
      </w:hyperlink>
      <w:r>
        <w:t xml:space="preserve">, от 24.10.2022 </w:t>
      </w:r>
      <w:hyperlink r:id="rId41">
        <w:r>
          <w:rPr>
            <w:color w:val="0000FF"/>
          </w:rPr>
          <w:t>N 79</w:t>
        </w:r>
      </w:hyperlink>
      <w:r>
        <w:t xml:space="preserve">, от 15.05.2023 </w:t>
      </w:r>
      <w:hyperlink r:id="rId42">
        <w:r>
          <w:rPr>
            <w:color w:val="0000FF"/>
          </w:rPr>
          <w:t>N 49</w:t>
        </w:r>
      </w:hyperlink>
      <w:r>
        <w:t>)</w:t>
      </w:r>
    </w:p>
    <w:p w:rsidR="00C56F5B" w:rsidRDefault="00C56F5B">
      <w:pPr>
        <w:pStyle w:val="ConsPlusNormal"/>
        <w:spacing w:before="220"/>
        <w:ind w:firstLine="540"/>
        <w:jc w:val="both"/>
      </w:pPr>
      <w:bookmarkStart w:id="5" w:name="P71"/>
      <w:bookmarkEnd w:id="5"/>
      <w:proofErr w:type="gramStart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43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гражданина, проходящего военную службу в Вооруженных Силах Российской Федерации по контракту или находящегося на военной службе (службе) в</w:t>
      </w:r>
      <w:proofErr w:type="gramEnd"/>
      <w:r>
        <w:t xml:space="preserve"> </w:t>
      </w:r>
      <w:proofErr w:type="gramStart"/>
      <w:r>
        <w:t xml:space="preserve">войсках национальной гвардии Российской Федерации, в воинских формированиях и органах, указанных в </w:t>
      </w:r>
      <w:hyperlink r:id="rId44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заключившего контракт о добровольном содействии в выполнении задач, возложенных на Вооруженные Силы</w:t>
      </w:r>
      <w:proofErr w:type="gramEnd"/>
      <w:r>
        <w:t xml:space="preserve"> </w:t>
      </w:r>
      <w:proofErr w:type="gramStart"/>
      <w:r>
        <w:t>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</w:t>
      </w:r>
      <w:proofErr w:type="gramEnd"/>
      <w:r>
        <w:t xml:space="preserve">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>
        <w:t>полученных</w:t>
      </w:r>
      <w:proofErr w:type="gramEnd"/>
      <w:r>
        <w:t xml:space="preserve"> им при участии в специальной военной операции;</w:t>
      </w:r>
    </w:p>
    <w:p w:rsidR="00C56F5B" w:rsidRDefault="00C56F5B">
      <w:pPr>
        <w:pStyle w:val="ConsPlusNormal"/>
        <w:jc w:val="both"/>
      </w:pPr>
      <w:r>
        <w:t xml:space="preserve">(пп. "г" в ред. </w:t>
      </w:r>
      <w:hyperlink r:id="rId45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28.03.2023 N 26)</w:t>
      </w:r>
    </w:p>
    <w:p w:rsidR="00C56F5B" w:rsidRDefault="00C56F5B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C56F5B" w:rsidRDefault="00C56F5B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C56F5B" w:rsidRDefault="00C56F5B">
      <w:pPr>
        <w:pStyle w:val="ConsPlusNormal"/>
        <w:spacing w:before="220"/>
        <w:ind w:firstLine="540"/>
        <w:jc w:val="both"/>
      </w:pPr>
      <w:bookmarkStart w:id="7" w:name="P75"/>
      <w:bookmarkEnd w:id="7"/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C56F5B" w:rsidRDefault="00C56F5B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  <w:proofErr w:type="gramEnd"/>
    </w:p>
    <w:p w:rsidR="00C56F5B" w:rsidRDefault="00C56F5B">
      <w:pPr>
        <w:pStyle w:val="ConsPlusNormal"/>
        <w:spacing w:before="220"/>
        <w:ind w:firstLine="540"/>
        <w:jc w:val="both"/>
      </w:pPr>
      <w:r>
        <w:t xml:space="preserve">8. Документы, указанные в </w:t>
      </w:r>
      <w:hyperlink w:anchor="P64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4">
        <w:r>
          <w:rPr>
            <w:color w:val="0000FF"/>
          </w:rPr>
          <w:t>пункте 6</w:t>
        </w:r>
      </w:hyperlink>
      <w:r>
        <w:t xml:space="preserve"> настоящего Порядка.</w:t>
      </w:r>
      <w:proofErr w:type="gramEnd"/>
    </w:p>
    <w:p w:rsidR="00C56F5B" w:rsidRDefault="00C56F5B">
      <w:pPr>
        <w:pStyle w:val="ConsPlusNormal"/>
        <w:spacing w:before="220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C56F5B" w:rsidRDefault="00C56F5B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представленных сведений;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14. Суммы, на которые меры социальной поддержки представлялись незаконно, подлежат возмещению в добровольном или судебном порядке.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В случае невозврата в добровольном порядке в течение 30 календарных дней суммы, на которую меры социальной поддержки представлялись незаконно, взыскание сре</w:t>
      </w:r>
      <w:proofErr w:type="gramStart"/>
      <w:r>
        <w:t>дств пр</w:t>
      </w:r>
      <w:proofErr w:type="gramEnd"/>
      <w:r>
        <w:t>оизводится в судебном порядке в соответствии с законодательством Российской Федерации.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C56F5B" w:rsidRDefault="00C56F5B">
      <w:pPr>
        <w:pStyle w:val="ConsPlusNormal"/>
        <w:spacing w:before="220"/>
        <w:ind w:firstLine="540"/>
        <w:jc w:val="both"/>
      </w:pPr>
      <w:r>
        <w:t xml:space="preserve">16. Информация о предоставлении мер социальной поддержки размещается в Единой государственной информационной системе социального обеспечения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 по коду классификатора мер социальной защиты (поддержки) 0758 "Предоставление бесплатного питания".</w:t>
      </w:r>
    </w:p>
    <w:p w:rsidR="00C56F5B" w:rsidRDefault="00C56F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введен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right"/>
      </w:pPr>
      <w:r>
        <w:t>Начальник</w:t>
      </w:r>
    </w:p>
    <w:p w:rsidR="00C56F5B" w:rsidRDefault="00C56F5B">
      <w:pPr>
        <w:pStyle w:val="ConsPlusNormal"/>
        <w:jc w:val="right"/>
      </w:pPr>
      <w:r>
        <w:t>отдела общего образования</w:t>
      </w:r>
    </w:p>
    <w:p w:rsidR="00C56F5B" w:rsidRDefault="00C56F5B">
      <w:pPr>
        <w:pStyle w:val="ConsPlusNormal"/>
        <w:jc w:val="right"/>
      </w:pPr>
      <w:r>
        <w:t>комитета образования и науки</w:t>
      </w:r>
    </w:p>
    <w:p w:rsidR="00C56F5B" w:rsidRDefault="00C56F5B">
      <w:pPr>
        <w:pStyle w:val="ConsPlusNormal"/>
        <w:jc w:val="right"/>
      </w:pPr>
      <w:r>
        <w:t>Волгоградской области</w:t>
      </w:r>
    </w:p>
    <w:p w:rsidR="00C56F5B" w:rsidRDefault="00C56F5B">
      <w:pPr>
        <w:pStyle w:val="ConsPlusNormal"/>
        <w:jc w:val="right"/>
      </w:pPr>
      <w:r>
        <w:t>Л.А.ЯРОСЛАВЦЕВА</w:t>
      </w: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right"/>
        <w:outlineLvl w:val="1"/>
      </w:pPr>
      <w:r>
        <w:t>Приложение</w:t>
      </w:r>
    </w:p>
    <w:p w:rsidR="00C56F5B" w:rsidRDefault="00C56F5B">
      <w:pPr>
        <w:pStyle w:val="ConsPlusNormal"/>
        <w:jc w:val="right"/>
      </w:pPr>
      <w:r>
        <w:t>к Порядку предоставления</w:t>
      </w:r>
    </w:p>
    <w:p w:rsidR="00C56F5B" w:rsidRDefault="00C56F5B">
      <w:pPr>
        <w:pStyle w:val="ConsPlusNormal"/>
        <w:jc w:val="right"/>
      </w:pPr>
      <w:proofErr w:type="gramStart"/>
      <w:r>
        <w:t>обучающимся</w:t>
      </w:r>
      <w:proofErr w:type="gramEnd"/>
      <w:r>
        <w:t xml:space="preserve"> по очной форме</w:t>
      </w:r>
    </w:p>
    <w:p w:rsidR="00C56F5B" w:rsidRDefault="00C56F5B">
      <w:pPr>
        <w:pStyle w:val="ConsPlusNormal"/>
        <w:jc w:val="right"/>
      </w:pPr>
      <w:r>
        <w:t xml:space="preserve">обучения в </w:t>
      </w:r>
      <w:proofErr w:type="gramStart"/>
      <w:r>
        <w:t>муниципальных</w:t>
      </w:r>
      <w:proofErr w:type="gramEnd"/>
    </w:p>
    <w:p w:rsidR="00C56F5B" w:rsidRDefault="00C56F5B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C56F5B" w:rsidRDefault="00C56F5B">
      <w:pPr>
        <w:pStyle w:val="ConsPlusNormal"/>
        <w:jc w:val="right"/>
      </w:pPr>
      <w:r>
        <w:t>Волгоградской области частичной</w:t>
      </w:r>
    </w:p>
    <w:p w:rsidR="00C56F5B" w:rsidRDefault="00C56F5B">
      <w:pPr>
        <w:pStyle w:val="ConsPlusNormal"/>
        <w:jc w:val="right"/>
      </w:pPr>
      <w:r>
        <w:t>компенсации стоимости горячего</w:t>
      </w:r>
    </w:p>
    <w:p w:rsidR="00C56F5B" w:rsidRDefault="00C56F5B">
      <w:pPr>
        <w:pStyle w:val="ConsPlusNormal"/>
        <w:jc w:val="right"/>
      </w:pPr>
      <w:r>
        <w:t>питания, предусматривающего</w:t>
      </w:r>
    </w:p>
    <w:p w:rsidR="00C56F5B" w:rsidRDefault="00C56F5B">
      <w:pPr>
        <w:pStyle w:val="ConsPlusNormal"/>
        <w:jc w:val="right"/>
      </w:pPr>
      <w:r>
        <w:t>наличие горячего блюда,</w:t>
      </w:r>
    </w:p>
    <w:p w:rsidR="00C56F5B" w:rsidRDefault="00C56F5B">
      <w:pPr>
        <w:pStyle w:val="ConsPlusNormal"/>
        <w:jc w:val="right"/>
      </w:pPr>
      <w:r>
        <w:t>не считая горячего напитка,</w:t>
      </w:r>
    </w:p>
    <w:p w:rsidR="00C56F5B" w:rsidRDefault="00C56F5B">
      <w:pPr>
        <w:pStyle w:val="ConsPlusNormal"/>
        <w:jc w:val="right"/>
      </w:pPr>
      <w:r>
        <w:t>не менее одного раза в день</w:t>
      </w:r>
    </w:p>
    <w:p w:rsidR="00C56F5B" w:rsidRDefault="00C56F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6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F5B" w:rsidRDefault="00C56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F5B" w:rsidRDefault="00C56F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  <w:proofErr w:type="gramEnd"/>
          </w:p>
          <w:p w:rsidR="00C56F5B" w:rsidRDefault="00C56F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Волгоградской обл. от 15.05.2023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F5B" w:rsidRDefault="00C56F5B">
            <w:pPr>
              <w:pStyle w:val="ConsPlusNormal"/>
            </w:pPr>
          </w:p>
        </w:tc>
      </w:tr>
    </w:tbl>
    <w:p w:rsidR="00C56F5B" w:rsidRDefault="00C56F5B">
      <w:pPr>
        <w:pStyle w:val="ConsPlusNormal"/>
        <w:jc w:val="both"/>
      </w:pPr>
    </w:p>
    <w:p w:rsidR="00C56F5B" w:rsidRDefault="00C56F5B">
      <w:pPr>
        <w:pStyle w:val="ConsPlusNonformat"/>
        <w:jc w:val="both"/>
      </w:pPr>
      <w:r>
        <w:t>форма</w:t>
      </w:r>
    </w:p>
    <w:p w:rsidR="00C56F5B" w:rsidRDefault="00C56F5B">
      <w:pPr>
        <w:pStyle w:val="ConsPlusNonformat"/>
        <w:jc w:val="both"/>
      </w:pPr>
    </w:p>
    <w:p w:rsidR="00C56F5B" w:rsidRDefault="00C56F5B">
      <w:pPr>
        <w:pStyle w:val="ConsPlusNonformat"/>
        <w:jc w:val="both"/>
      </w:pPr>
      <w:r>
        <w:t xml:space="preserve">                             Руководителю </w:t>
      </w:r>
      <w:proofErr w:type="gramStart"/>
      <w:r>
        <w:t>муниципальной</w:t>
      </w:r>
      <w:proofErr w:type="gramEnd"/>
    </w:p>
    <w:p w:rsidR="00C56F5B" w:rsidRDefault="00C56F5B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C56F5B" w:rsidRDefault="00C56F5B">
      <w:pPr>
        <w:pStyle w:val="ConsPlusNonformat"/>
        <w:jc w:val="both"/>
      </w:pPr>
      <w:r>
        <w:t xml:space="preserve">                             ______________________________________________</w:t>
      </w:r>
    </w:p>
    <w:p w:rsidR="00C56F5B" w:rsidRDefault="00C56F5B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 должности руководителя</w:t>
      </w:r>
      <w:proofErr w:type="gramEnd"/>
    </w:p>
    <w:p w:rsidR="00C56F5B" w:rsidRDefault="00C56F5B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C56F5B" w:rsidRDefault="00C56F5B">
      <w:pPr>
        <w:pStyle w:val="ConsPlusNonformat"/>
        <w:jc w:val="both"/>
      </w:pPr>
      <w:r>
        <w:t xml:space="preserve">                             ______________________________________________</w:t>
      </w:r>
    </w:p>
    <w:p w:rsidR="00C56F5B" w:rsidRDefault="00C56F5B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C56F5B" w:rsidRDefault="00C56F5B">
      <w:pPr>
        <w:pStyle w:val="ConsPlusNonformat"/>
        <w:jc w:val="both"/>
      </w:pPr>
      <w:r>
        <w:t xml:space="preserve">                             _____________________________________________,</w:t>
      </w:r>
    </w:p>
    <w:p w:rsidR="00C56F5B" w:rsidRDefault="00C56F5B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C56F5B" w:rsidRDefault="00C56F5B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C56F5B" w:rsidRDefault="00C56F5B">
      <w:pPr>
        <w:pStyle w:val="ConsPlusNonformat"/>
        <w:jc w:val="both"/>
      </w:pPr>
      <w:r>
        <w:t xml:space="preserve">                             ______________________________________________</w:t>
      </w:r>
    </w:p>
    <w:p w:rsidR="00C56F5B" w:rsidRDefault="00C56F5B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C56F5B" w:rsidRDefault="00C56F5B">
      <w:pPr>
        <w:pStyle w:val="ConsPlusNonformat"/>
        <w:jc w:val="both"/>
      </w:pPr>
      <w:r>
        <w:t xml:space="preserve">                             ______________________________________________</w:t>
      </w:r>
    </w:p>
    <w:p w:rsidR="00C56F5B" w:rsidRDefault="00C56F5B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C56F5B" w:rsidRDefault="00C56F5B">
      <w:pPr>
        <w:pStyle w:val="ConsPlusNonformat"/>
        <w:jc w:val="both"/>
      </w:pPr>
    </w:p>
    <w:p w:rsidR="00C56F5B" w:rsidRDefault="00C56F5B">
      <w:pPr>
        <w:pStyle w:val="ConsPlusNonformat"/>
        <w:jc w:val="both"/>
      </w:pPr>
      <w:bookmarkStart w:id="8" w:name="P142"/>
      <w:bookmarkEnd w:id="8"/>
      <w:r>
        <w:t xml:space="preserve">                                 ЗАЯВЛЕНИЕ</w:t>
      </w:r>
    </w:p>
    <w:p w:rsidR="00C56F5B" w:rsidRDefault="00C56F5B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C56F5B" w:rsidRDefault="00C56F5B">
      <w:pPr>
        <w:pStyle w:val="ConsPlusNonformat"/>
        <w:jc w:val="both"/>
      </w:pPr>
    </w:p>
    <w:p w:rsidR="00C56F5B" w:rsidRDefault="00C56F5B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C56F5B" w:rsidRDefault="00C56F5B">
      <w:pPr>
        <w:pStyle w:val="ConsPlusNonformat"/>
        <w:jc w:val="both"/>
      </w:pPr>
      <w:r>
        <w:t>__________________________________________________________________________,</w:t>
      </w:r>
    </w:p>
    <w:p w:rsidR="00C56F5B" w:rsidRDefault="00C56F5B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C56F5B" w:rsidRDefault="00C56F5B">
      <w:pPr>
        <w:pStyle w:val="ConsPlusNonformat"/>
        <w:jc w:val="both"/>
      </w:pPr>
      <w:proofErr w:type="gramStart"/>
      <w:r>
        <w:t>обучающемуся</w:t>
      </w:r>
      <w:proofErr w:type="gramEnd"/>
      <w:r>
        <w:t xml:space="preserve">  ______  класса,  меры  социальной  поддержки в виде частичной</w:t>
      </w:r>
    </w:p>
    <w:p w:rsidR="00C56F5B" w:rsidRDefault="00C56F5B">
      <w:pPr>
        <w:pStyle w:val="ConsPlusNonformat"/>
        <w:jc w:val="both"/>
      </w:pPr>
      <w:r>
        <w:t>компенсации стоимости горячего питания, предусматривающего наличие горячего</w:t>
      </w:r>
    </w:p>
    <w:p w:rsidR="00C56F5B" w:rsidRDefault="00C56F5B">
      <w:pPr>
        <w:pStyle w:val="ConsPlusNonformat"/>
        <w:jc w:val="both"/>
      </w:pPr>
      <w:r>
        <w:t>блюда,  не  считая  горячего  напитка,  не  менее  одного  раза  в  день по</w:t>
      </w:r>
    </w:p>
    <w:p w:rsidR="00C56F5B" w:rsidRDefault="00C56F5B">
      <w:pPr>
        <w:pStyle w:val="ConsPlusNonformat"/>
        <w:jc w:val="both"/>
      </w:pPr>
      <w:r>
        <w:t>следующему основанию (</w:t>
      </w:r>
      <w:proofErr w:type="gramStart"/>
      <w:r>
        <w:t>нужное</w:t>
      </w:r>
      <w:proofErr w:type="gramEnd"/>
      <w:r>
        <w:t xml:space="preserve"> подчеркнуть):</w:t>
      </w:r>
    </w:p>
    <w:p w:rsidR="00C56F5B" w:rsidRDefault="00C56F5B">
      <w:pPr>
        <w:pStyle w:val="ConsPlusNonformat"/>
        <w:jc w:val="both"/>
      </w:pPr>
      <w:r>
        <w:t xml:space="preserve">    дети  из  малоимущих семей, имеющих среднедушевой доход, не превышающий</w:t>
      </w:r>
    </w:p>
    <w:p w:rsidR="00C56F5B" w:rsidRDefault="00C56F5B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C56F5B" w:rsidRDefault="00C56F5B">
      <w:pPr>
        <w:pStyle w:val="ConsPlusNonformat"/>
        <w:jc w:val="both"/>
      </w:pPr>
      <w:r>
        <w:t xml:space="preserve">    дети из многодетных семей;</w:t>
      </w:r>
    </w:p>
    <w:p w:rsidR="00C56F5B" w:rsidRDefault="00C56F5B">
      <w:pPr>
        <w:pStyle w:val="ConsPlusNonformat"/>
        <w:jc w:val="both"/>
      </w:pPr>
      <w:r>
        <w:t xml:space="preserve">    дети, состоящие на учете у фтизиатра, вне зависимости </w:t>
      </w:r>
      <w:proofErr w:type="gramStart"/>
      <w:r>
        <w:t>от</w:t>
      </w:r>
      <w:proofErr w:type="gramEnd"/>
      <w:r>
        <w:t xml:space="preserve"> среднедушевого</w:t>
      </w:r>
    </w:p>
    <w:p w:rsidR="00C56F5B" w:rsidRDefault="00C56F5B">
      <w:pPr>
        <w:pStyle w:val="ConsPlusNonformat"/>
        <w:jc w:val="both"/>
      </w:pPr>
      <w:r>
        <w:t>дохода семьи ребенка;</w:t>
      </w:r>
    </w:p>
    <w:p w:rsidR="00C56F5B" w:rsidRDefault="00C56F5B">
      <w:pPr>
        <w:pStyle w:val="ConsPlusNonformat"/>
        <w:jc w:val="both"/>
      </w:pPr>
      <w:r>
        <w:t xml:space="preserve">    дети   из  семей  лиц,  признанных  беженцами  на территории Российской</w:t>
      </w:r>
    </w:p>
    <w:p w:rsidR="00C56F5B" w:rsidRDefault="00C56F5B">
      <w:pPr>
        <w:pStyle w:val="ConsPlusNonformat"/>
        <w:jc w:val="both"/>
      </w:pPr>
      <w:r>
        <w:t xml:space="preserve">Федерации,  или  </w:t>
      </w:r>
      <w:proofErr w:type="gramStart"/>
      <w:r>
        <w:t>получивших</w:t>
      </w:r>
      <w:proofErr w:type="gramEnd"/>
      <w:r>
        <w:t xml:space="preserve">  временное  убежище  на  территории  Российской</w:t>
      </w:r>
    </w:p>
    <w:p w:rsidR="00C56F5B" w:rsidRDefault="00C56F5B">
      <w:pPr>
        <w:pStyle w:val="ConsPlusNonformat"/>
        <w:jc w:val="both"/>
      </w:pPr>
      <w:r>
        <w:t xml:space="preserve">Федерации, или </w:t>
      </w:r>
      <w:proofErr w:type="gramStart"/>
      <w:r>
        <w:t>признанных</w:t>
      </w:r>
      <w:proofErr w:type="gramEnd"/>
      <w:r>
        <w:t xml:space="preserve"> вынужденными переселенцами;</w:t>
      </w:r>
    </w:p>
    <w:p w:rsidR="00C56F5B" w:rsidRDefault="00C56F5B">
      <w:pPr>
        <w:pStyle w:val="ConsPlusNonformat"/>
        <w:jc w:val="both"/>
      </w:pPr>
      <w:r>
        <w:t xml:space="preserve">    дети   из  семей  лиц,  пострадавших в результате чрезвычайных ситуаций</w:t>
      </w:r>
    </w:p>
    <w:p w:rsidR="00C56F5B" w:rsidRDefault="00C56F5B">
      <w:pPr>
        <w:pStyle w:val="ConsPlusNonformat"/>
        <w:jc w:val="both"/>
      </w:pPr>
      <w:r>
        <w:t>природного или техногенного характера;</w:t>
      </w:r>
    </w:p>
    <w:p w:rsidR="00C56F5B" w:rsidRDefault="00C56F5B">
      <w:pPr>
        <w:pStyle w:val="ConsPlusNonformat"/>
        <w:jc w:val="both"/>
      </w:pPr>
      <w:r>
        <w:t xml:space="preserve">    дети  из  семей  граждан,  призванных  на  военную  службу по </w:t>
      </w:r>
      <w:proofErr w:type="gramStart"/>
      <w:r>
        <w:t>частичной</w:t>
      </w:r>
      <w:proofErr w:type="gramEnd"/>
    </w:p>
    <w:p w:rsidR="00C56F5B" w:rsidRDefault="00C56F5B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52">
        <w:r>
          <w:rPr>
            <w:color w:val="0000FF"/>
          </w:rPr>
          <w:t>Указом</w:t>
        </w:r>
      </w:hyperlink>
    </w:p>
    <w:p w:rsidR="00C56F5B" w:rsidRDefault="00C56F5B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C56F5B" w:rsidRDefault="00C56F5B">
      <w:pPr>
        <w:pStyle w:val="ConsPlusNonformat"/>
        <w:jc w:val="both"/>
      </w:pPr>
      <w:r>
        <w:t xml:space="preserve">частичной  мобилизации в Российской Федерации", граждан, проходящих </w:t>
      </w:r>
      <w:proofErr w:type="gramStart"/>
      <w:r>
        <w:t>военную</w:t>
      </w:r>
      <w:proofErr w:type="gramEnd"/>
    </w:p>
    <w:p w:rsidR="00C56F5B" w:rsidRDefault="00C56F5B">
      <w:pPr>
        <w:pStyle w:val="ConsPlusNonformat"/>
        <w:jc w:val="both"/>
      </w:pPr>
      <w:r>
        <w:t>службу   в   Вооруженных   Силах  Российской  Федерации  по  контракту  или</w:t>
      </w:r>
    </w:p>
    <w:p w:rsidR="00C56F5B" w:rsidRDefault="00C56F5B">
      <w:pPr>
        <w:pStyle w:val="ConsPlusNonformat"/>
        <w:jc w:val="both"/>
      </w:pPr>
      <w:proofErr w:type="gramStart"/>
      <w:r>
        <w:t>находящихся  на  военной  службе  (службе)  в  войсках национальной гвардии</w:t>
      </w:r>
      <w:proofErr w:type="gramEnd"/>
    </w:p>
    <w:p w:rsidR="00C56F5B" w:rsidRDefault="00C56F5B">
      <w:pPr>
        <w:pStyle w:val="ConsPlusNonformat"/>
        <w:jc w:val="both"/>
      </w:pPr>
      <w:r>
        <w:t xml:space="preserve">Российской  Федерации,  в  воинских  формированиях  и  органах, указанных </w:t>
      </w:r>
      <w:proofErr w:type="gramStart"/>
      <w:r>
        <w:t>в</w:t>
      </w:r>
      <w:proofErr w:type="gramEnd"/>
    </w:p>
    <w:p w:rsidR="00C56F5B" w:rsidRDefault="00C56F5B">
      <w:pPr>
        <w:pStyle w:val="ConsPlusNonformat"/>
        <w:jc w:val="both"/>
      </w:pPr>
      <w:hyperlink r:id="rId53">
        <w:r>
          <w:rPr>
            <w:color w:val="0000FF"/>
          </w:rPr>
          <w:t>пункте  6  статьи  1</w:t>
        </w:r>
      </w:hyperlink>
      <w:r>
        <w:t xml:space="preserve">  Федерального  закона  от  31  мая 1996 г. N 61-ФЗ "</w:t>
      </w:r>
      <w:proofErr w:type="gramStart"/>
      <w:r>
        <w:t>Об</w:t>
      </w:r>
      <w:proofErr w:type="gramEnd"/>
    </w:p>
    <w:p w:rsidR="00C56F5B" w:rsidRDefault="00C56F5B">
      <w:pPr>
        <w:pStyle w:val="ConsPlusNonformat"/>
        <w:jc w:val="both"/>
      </w:pPr>
      <w:proofErr w:type="gramStart"/>
      <w:r>
        <w:t>обороне", принимающих участие в специальной военной операции на территориях</w:t>
      </w:r>
      <w:proofErr w:type="gramEnd"/>
    </w:p>
    <w:p w:rsidR="00C56F5B" w:rsidRDefault="00C56F5B">
      <w:pPr>
        <w:pStyle w:val="ConsPlusNonformat"/>
        <w:jc w:val="both"/>
      </w:pPr>
      <w:r>
        <w:t>Донецкой  Народной  Республики,  Луганской Народной Республики, Запорожской</w:t>
      </w:r>
    </w:p>
    <w:p w:rsidR="00C56F5B" w:rsidRDefault="00C56F5B">
      <w:pPr>
        <w:pStyle w:val="ConsPlusNonformat"/>
        <w:jc w:val="both"/>
      </w:pPr>
      <w:r>
        <w:t>области,  Херсонской  области  и  Украины,  граждан, заключивших контракт о</w:t>
      </w:r>
    </w:p>
    <w:p w:rsidR="00C56F5B" w:rsidRDefault="00C56F5B">
      <w:pPr>
        <w:pStyle w:val="ConsPlusNonformat"/>
        <w:jc w:val="both"/>
      </w:pPr>
      <w:r>
        <w:t xml:space="preserve">добровольном </w:t>
      </w:r>
      <w:proofErr w:type="gramStart"/>
      <w:r>
        <w:t>содействии</w:t>
      </w:r>
      <w:proofErr w:type="gramEnd"/>
      <w:r>
        <w:t xml:space="preserve"> в выполнении задач, возложенных на Вооруженные Силы</w:t>
      </w:r>
    </w:p>
    <w:p w:rsidR="00C56F5B" w:rsidRDefault="00C56F5B">
      <w:pPr>
        <w:pStyle w:val="ConsPlusNonformat"/>
        <w:jc w:val="both"/>
      </w:pPr>
      <w:r>
        <w:t xml:space="preserve">Российской  Федерации, и </w:t>
      </w:r>
      <w:proofErr w:type="gramStart"/>
      <w:r>
        <w:t>принимающих</w:t>
      </w:r>
      <w:proofErr w:type="gramEnd"/>
      <w:r>
        <w:t xml:space="preserve"> участие в специальной военной операции</w:t>
      </w:r>
    </w:p>
    <w:p w:rsidR="00C56F5B" w:rsidRDefault="00C56F5B">
      <w:pPr>
        <w:pStyle w:val="ConsPlusNonformat"/>
        <w:jc w:val="both"/>
      </w:pPr>
      <w:r>
        <w:t>на территориях Донецкой Народной Республики, Луганской Народной Республики,</w:t>
      </w:r>
    </w:p>
    <w:p w:rsidR="00C56F5B" w:rsidRDefault="00C56F5B">
      <w:pPr>
        <w:pStyle w:val="ConsPlusNonformat"/>
        <w:jc w:val="both"/>
      </w:pPr>
      <w:r>
        <w:t xml:space="preserve">Запорожской  области,  Херсонской  области  и  Украины, а также граждан  </w:t>
      </w:r>
      <w:proofErr w:type="gramStart"/>
      <w:r>
        <w:t>из</w:t>
      </w:r>
      <w:proofErr w:type="gramEnd"/>
    </w:p>
    <w:p w:rsidR="00C56F5B" w:rsidRDefault="00C56F5B">
      <w:pPr>
        <w:pStyle w:val="ConsPlusNonformat"/>
        <w:jc w:val="both"/>
      </w:pPr>
      <w:r>
        <w:t xml:space="preserve">числа  указанных в настоящем абзаце категорий, которые погибли (умерли) </w:t>
      </w:r>
      <w:proofErr w:type="gramStart"/>
      <w:r>
        <w:t>при</w:t>
      </w:r>
      <w:proofErr w:type="gramEnd"/>
    </w:p>
    <w:p w:rsidR="00C56F5B" w:rsidRDefault="00C56F5B">
      <w:pPr>
        <w:pStyle w:val="ConsPlusNonformat"/>
        <w:jc w:val="both"/>
      </w:pPr>
      <w:proofErr w:type="gramStart"/>
      <w:r>
        <w:t>участии</w:t>
      </w:r>
      <w:proofErr w:type="gramEnd"/>
      <w:r>
        <w:t xml:space="preserve">  в  специальной  военной  операции  на территории Донецкой Народной</w:t>
      </w:r>
    </w:p>
    <w:p w:rsidR="00C56F5B" w:rsidRDefault="00C56F5B">
      <w:pPr>
        <w:pStyle w:val="ConsPlusNonformat"/>
        <w:jc w:val="both"/>
      </w:pPr>
      <w:r>
        <w:t>Республики,  Луганской Народной Республики, Запорожской области, Херсонской</w:t>
      </w:r>
    </w:p>
    <w:p w:rsidR="00C56F5B" w:rsidRDefault="00C56F5B">
      <w:pPr>
        <w:pStyle w:val="ConsPlusNonformat"/>
        <w:jc w:val="both"/>
      </w:pPr>
      <w:r>
        <w:t>области и Украины либо умерли до истечения одного года со дня их увольнения</w:t>
      </w:r>
    </w:p>
    <w:p w:rsidR="00C56F5B" w:rsidRDefault="00C56F5B">
      <w:pPr>
        <w:pStyle w:val="ConsPlusNonformat"/>
        <w:jc w:val="both"/>
      </w:pPr>
      <w:r>
        <w:t>с  военной  службы  (службы),  исключения  из добровольческого формирования</w:t>
      </w:r>
    </w:p>
    <w:p w:rsidR="00C56F5B" w:rsidRDefault="00C56F5B">
      <w:pPr>
        <w:pStyle w:val="ConsPlusNonformat"/>
        <w:jc w:val="both"/>
      </w:pPr>
      <w:r>
        <w:t xml:space="preserve">вследствие  увечья  (ранения, травмы, контузии) или заболевания, </w:t>
      </w:r>
      <w:proofErr w:type="gramStart"/>
      <w:r>
        <w:t>полученных</w:t>
      </w:r>
      <w:proofErr w:type="gramEnd"/>
    </w:p>
    <w:p w:rsidR="00C56F5B" w:rsidRDefault="00C56F5B">
      <w:pPr>
        <w:pStyle w:val="ConsPlusNonformat"/>
        <w:jc w:val="both"/>
      </w:pPr>
      <w:r>
        <w:t>ими при участии в специальной военной операции.</w:t>
      </w:r>
    </w:p>
    <w:p w:rsidR="00C56F5B" w:rsidRDefault="00C56F5B">
      <w:pPr>
        <w:pStyle w:val="ConsPlusNonformat"/>
        <w:jc w:val="both"/>
      </w:pPr>
    </w:p>
    <w:p w:rsidR="00C56F5B" w:rsidRDefault="00C56F5B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C56F5B" w:rsidRDefault="00C56F5B">
      <w:pPr>
        <w:pStyle w:val="ConsPlusNonformat"/>
        <w:jc w:val="both"/>
      </w:pPr>
      <w:r>
        <w:t xml:space="preserve">                    фамилия, имя, отчество (при наличии)</w:t>
      </w:r>
    </w:p>
    <w:p w:rsidR="00C56F5B" w:rsidRDefault="00C56F5B">
      <w:pPr>
        <w:pStyle w:val="ConsPlusNonformat"/>
        <w:jc w:val="both"/>
      </w:pPr>
      <w:r>
        <w:t xml:space="preserve">в  соответствии  с  Федеральным  </w:t>
      </w:r>
      <w:hyperlink r:id="rId54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C56F5B" w:rsidRDefault="00C56F5B">
      <w:pPr>
        <w:pStyle w:val="ConsPlusNonformat"/>
        <w:jc w:val="both"/>
      </w:pPr>
      <w:r>
        <w:t>персональных   данных"   даю   согласие   на   обработку   и  использование</w:t>
      </w:r>
    </w:p>
    <w:p w:rsidR="00C56F5B" w:rsidRDefault="00C56F5B">
      <w:pPr>
        <w:pStyle w:val="ConsPlusNonformat"/>
        <w:jc w:val="both"/>
      </w:pPr>
      <w:r>
        <w:t xml:space="preserve">муниципальной  общеобразовательной  организацией  </w:t>
      </w:r>
      <w:proofErr w:type="gramStart"/>
      <w:r>
        <w:t>представленных</w:t>
      </w:r>
      <w:proofErr w:type="gramEnd"/>
      <w:r>
        <w:t xml:space="preserve">  в  данном</w:t>
      </w:r>
    </w:p>
    <w:p w:rsidR="00C56F5B" w:rsidRDefault="00C56F5B">
      <w:pPr>
        <w:pStyle w:val="ConsPlusNonformat"/>
        <w:jc w:val="both"/>
      </w:pPr>
      <w:proofErr w:type="gramStart"/>
      <w:r>
        <w:t>заявлении</w:t>
      </w:r>
      <w:proofErr w:type="gramEnd"/>
      <w:r>
        <w:t xml:space="preserve">  персональных  данных  в  целях принятия решения о предоставлении</w:t>
      </w:r>
    </w:p>
    <w:p w:rsidR="00C56F5B" w:rsidRDefault="00C56F5B">
      <w:pPr>
        <w:pStyle w:val="ConsPlusNonformat"/>
        <w:jc w:val="both"/>
      </w:pPr>
      <w:r>
        <w:t>моему  сыну  (моей  дочери)  меры  социальной  поддержки  в  виде частичной</w:t>
      </w:r>
    </w:p>
    <w:p w:rsidR="00C56F5B" w:rsidRDefault="00C56F5B">
      <w:pPr>
        <w:pStyle w:val="ConsPlusNonformat"/>
        <w:jc w:val="both"/>
      </w:pPr>
      <w:r>
        <w:t>компенсации стоимости горячего питания, предусматривающего наличие горячего</w:t>
      </w:r>
    </w:p>
    <w:p w:rsidR="00C56F5B" w:rsidRDefault="00C56F5B">
      <w:pPr>
        <w:pStyle w:val="ConsPlusNonformat"/>
        <w:jc w:val="both"/>
      </w:pPr>
      <w:r>
        <w:t>блюда, не считая горячего напитка, не менее одного раза в день.</w:t>
      </w:r>
    </w:p>
    <w:p w:rsidR="00C56F5B" w:rsidRDefault="00C56F5B">
      <w:pPr>
        <w:pStyle w:val="ConsPlusNonformat"/>
        <w:jc w:val="both"/>
      </w:pPr>
    </w:p>
    <w:p w:rsidR="00C56F5B" w:rsidRDefault="00C56F5B">
      <w:pPr>
        <w:pStyle w:val="ConsPlusNonformat"/>
        <w:jc w:val="both"/>
      </w:pPr>
      <w:r>
        <w:t xml:space="preserve">    Приложение (нужное отметить):</w:t>
      </w:r>
    </w:p>
    <w:p w:rsidR="00C56F5B" w:rsidRDefault="00C56F5B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C56F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55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56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гражданам, имеющим детей";</w:t>
            </w:r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proofErr w:type="gramStart"/>
            <w: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proofErr w:type="gramStart"/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57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      </w:r>
            <w:proofErr w:type="gramEnd"/>
            <w:r>
              <w:t xml:space="preserve"> </w:t>
            </w:r>
            <w:proofErr w:type="gramStart"/>
            <w:r>
              <w:t xml:space="preserve">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58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      </w:r>
            <w:proofErr w:type="gramEnd"/>
            <w:r>
              <w:t xml:space="preserve"> </w:t>
            </w:r>
            <w:proofErr w:type="gramStart"/>
            <w:r>
      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>
      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      </w:r>
            <w:proofErr w:type="gramStart"/>
            <w:r>
              <w:t>полученных</w:t>
            </w:r>
            <w:proofErr w:type="gramEnd"/>
            <w:r>
              <w:t xml:space="preserve"> им при участии в специальной военной операции;</w:t>
            </w:r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56F5B" w:rsidRDefault="00C56F5B">
            <w:pPr>
              <w:pStyle w:val="ConsPlusNormal"/>
            </w:pPr>
          </w:p>
        </w:tc>
      </w:tr>
      <w:tr w:rsidR="00C56F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6F5B" w:rsidRDefault="00C56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6F5B" w:rsidRDefault="00C56F5B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:rsidR="00C56F5B" w:rsidRDefault="00C56F5B">
      <w:pPr>
        <w:pStyle w:val="ConsPlusNormal"/>
        <w:jc w:val="both"/>
      </w:pPr>
    </w:p>
    <w:p w:rsidR="00C56F5B" w:rsidRDefault="00C56F5B">
      <w:pPr>
        <w:pStyle w:val="ConsPlusNonformat"/>
        <w:jc w:val="both"/>
      </w:pPr>
      <w:r>
        <w:t>"__" _________ 20__ г. _____________________/_______________________/</w:t>
      </w:r>
    </w:p>
    <w:p w:rsidR="00C56F5B" w:rsidRDefault="00C56F5B">
      <w:pPr>
        <w:pStyle w:val="ConsPlusNonformat"/>
        <w:jc w:val="both"/>
      </w:pPr>
      <w:r>
        <w:t xml:space="preserve">                        (подпись заявителя)   (расшифровка подписи)</w:t>
      </w: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jc w:val="both"/>
      </w:pPr>
    </w:p>
    <w:p w:rsidR="00C56F5B" w:rsidRDefault="00C56F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D46" w:rsidRDefault="00D02D46"/>
    <w:sectPr w:rsidR="00D02D46" w:rsidSect="00C6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5B"/>
    <w:rsid w:val="00C56F5B"/>
    <w:rsid w:val="00D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6F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6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6F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6F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6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6F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892FFE3420D0F8B7588D623327E4BFFA8C6E669670FF0A956D2F4D65D610F06AE4491BE669B6DE44E8DD17FDD3AC5974F458B700551A8458BF49C0GAc4M" TargetMode="External"/><Relationship Id="rId18" Type="http://schemas.openxmlformats.org/officeDocument/2006/relationships/hyperlink" Target="consultantplus://offline/ref=51997AEF9CB30EDF622E6B80A9DEF95A0151740FACF7F1D3088013879D174FF015F28B58858713E9F27D728AFA41C034525D5F07B056935807A1CF98H9cFM" TargetMode="External"/><Relationship Id="rId26" Type="http://schemas.openxmlformats.org/officeDocument/2006/relationships/hyperlink" Target="consultantplus://offline/ref=51997AEF9CB30EDF622E6B80A9DEF95A0151740FACF0F2D3088413879D174FF015F28B58858713E9F27D728BFC41C034525D5F07B056935807A1CF98H9cFM" TargetMode="External"/><Relationship Id="rId39" Type="http://schemas.openxmlformats.org/officeDocument/2006/relationships/hyperlink" Target="consultantplus://offline/ref=51997AEF9CB30EDF622E6B80A9DEF95A0151740FACF0F2D3088413879D174FF015F28B58858713E9F27D728BFD41C034525D5F07B056935807A1CF98H9cFM" TargetMode="External"/><Relationship Id="rId21" Type="http://schemas.openxmlformats.org/officeDocument/2006/relationships/hyperlink" Target="consultantplus://offline/ref=51997AEF9CB30EDF622E6B80A9DEF95A0151740FACF7F1D3088013879D174FF015F28B58858713E9F27D728AFB41C034525D5F07B056935807A1CF98H9cFM" TargetMode="External"/><Relationship Id="rId34" Type="http://schemas.openxmlformats.org/officeDocument/2006/relationships/hyperlink" Target="consultantplus://offline/ref=51997AEF9CB30EDF622E6B80A9DEF95A0151740FACF5FBDE088C13879D174FF015F28B58858713E9F27D728AFB41C034525D5F07B056935807A1CF98H9cFM" TargetMode="External"/><Relationship Id="rId42" Type="http://schemas.openxmlformats.org/officeDocument/2006/relationships/hyperlink" Target="consultantplus://offline/ref=51997AEF9CB30EDF622E6B80A9DEF95A0151740FACF0F1DE078313879D174FF015F28B58858713E9F27D728AFB41C034525D5F07B056935807A1CF98H9cFM" TargetMode="External"/><Relationship Id="rId47" Type="http://schemas.openxmlformats.org/officeDocument/2006/relationships/hyperlink" Target="consultantplus://offline/ref=51997AEF9CB30EDF622E6B80A9DEF95A0151740FACF0F1DE078313879D174FF015F28B58858713E9F27D728BFC41C034525D5F07B056935807A1CF98H9cFM" TargetMode="External"/><Relationship Id="rId50" Type="http://schemas.openxmlformats.org/officeDocument/2006/relationships/hyperlink" Target="consultantplus://offline/ref=51997AEF9CB30EDF622E6B80A9DEF95A0151740FACF5FBDE088C13879D174FF015F28B58858713E9F27D728BFC41C034525D5F07B056935807A1CF98H9cFM" TargetMode="External"/><Relationship Id="rId55" Type="http://schemas.openxmlformats.org/officeDocument/2006/relationships/hyperlink" Target="consultantplus://offline/ref=51997AEF9CB30EDF622E6B80A9DEF95A0151740FACF0F6D8038713879D174FF015F28B58858713E9F27D7282F441C034525D5F07B056935807A1CF98H9cFM" TargetMode="External"/><Relationship Id="rId7" Type="http://schemas.openxmlformats.org/officeDocument/2006/relationships/hyperlink" Target="consultantplus://offline/ref=35892FFE3420D0F8B7588D623327E4BFFA8C6E66957EFE039F6E2F4D65D610F06AE4491BE669B6DE44E8DD17F1D3AC5974F458B700551A8458BF49C0GAc4M" TargetMode="External"/><Relationship Id="rId12" Type="http://schemas.openxmlformats.org/officeDocument/2006/relationships/hyperlink" Target="consultantplus://offline/ref=35892FFE3420D0F8B7588D623327E4BFFA8C6E669673FC07946F2F4D65D610F06AE4491BE669B6DE44E8DD17FCD3AC5974F458B700551A8458BF49C0GAc4M" TargetMode="External"/><Relationship Id="rId17" Type="http://schemas.openxmlformats.org/officeDocument/2006/relationships/hyperlink" Target="consultantplus://offline/ref=51997AEF9CB30EDF622E6B80A9DEF95A0151740FAFF2F3DD028313879D174FF015F28B58858713E9F27D728AFA41C034525D5F07B056935807A1CF98H9cFM" TargetMode="External"/><Relationship Id="rId25" Type="http://schemas.openxmlformats.org/officeDocument/2006/relationships/hyperlink" Target="consultantplus://offline/ref=51997AEF9CB30EDF622E6B80A9DEF95A0151740FACF3F1DE098613879D174FF015F28B58858713E9F27D728AF441C034525D5F07B056935807A1CF98H9cFM" TargetMode="External"/><Relationship Id="rId33" Type="http://schemas.openxmlformats.org/officeDocument/2006/relationships/hyperlink" Target="consultantplus://offline/ref=51997AEF9CB30EDF622E6B80A9DEF95A0151740FACF5FBDE088C13879D174FF015F28B58858713E9F27D728AFA41C034525D5F07B056935807A1CF98H9cFM" TargetMode="External"/><Relationship Id="rId38" Type="http://schemas.openxmlformats.org/officeDocument/2006/relationships/hyperlink" Target="consultantplus://offline/ref=51997AEF9CB30EDF622E6B80A9DEF95A0151740FACF3F2DA058513879D174FF015F28B58858713E9F27D728AFB41C034525D5F07B056935807A1CF98H9cFM" TargetMode="External"/><Relationship Id="rId46" Type="http://schemas.openxmlformats.org/officeDocument/2006/relationships/hyperlink" Target="consultantplus://offline/ref=51997AEF9CB30EDF622E6B80A9DEF95A0151740FACF0F1DE078313879D174FF015F28B58858713E9F27D728AF441C034525D5F07B056935807A1CF98H9cFM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1997AEF9CB30EDF622E6B80A9DEF95A0151740FACF4FADE078113879D174FF015F28B5897874BE5F0746C8AF454966514H0cBM" TargetMode="External"/><Relationship Id="rId20" Type="http://schemas.openxmlformats.org/officeDocument/2006/relationships/hyperlink" Target="consultantplus://offline/ref=51997AEF9CB30EDF622E6B80A9DEF95A0151740FAFFEF3DA028713879D174FF015F28B58858713E9F27D728AF941C034525D5F07B056935807A1CF98H9cFM" TargetMode="External"/><Relationship Id="rId29" Type="http://schemas.openxmlformats.org/officeDocument/2006/relationships/hyperlink" Target="consultantplus://offline/ref=51997AEF9CB30EDF622E6B80A9DEF95A0151740FACF7F1D3088013879D174FF015F28B58858713E9F27D728AF441C034525D5F07B056935807A1CF98H9cFM" TargetMode="External"/><Relationship Id="rId41" Type="http://schemas.openxmlformats.org/officeDocument/2006/relationships/hyperlink" Target="consultantplus://offline/ref=51997AEF9CB30EDF622E6B80A9DEF95A0151740FACF3F1DA038113879D174FF015F28B58858713E9F27D728BFB41C034525D5F07B056935807A1CF98H9cFM" TargetMode="External"/><Relationship Id="rId54" Type="http://schemas.openxmlformats.org/officeDocument/2006/relationships/hyperlink" Target="consultantplus://offline/ref=51997AEF9CB30EDF622E758DBFB2A65F055E2C03AFF5F98D5DD015D0C24749A547B2D501C4CA00E8FA63708AFEH4c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892FFE3420D0F8B7588D623327E4BFFA8C6E669572FE049F6A2F4D65D610F06AE4491BE669B6DE44E8DD17F1D3AC5974F458B700551A8458BF49C0GAc4M" TargetMode="External"/><Relationship Id="rId11" Type="http://schemas.openxmlformats.org/officeDocument/2006/relationships/hyperlink" Target="consultantplus://offline/ref=35892FFE3420D0F8B7588D623327E4BFFA8C6E669673FC039E682F4D65D610F06AE4491BE669B6DE44E8DD16F7D3AC5974F458B700551A8458BF49C0GAc4M" TargetMode="External"/><Relationship Id="rId24" Type="http://schemas.openxmlformats.org/officeDocument/2006/relationships/hyperlink" Target="consultantplus://offline/ref=51997AEF9CB30EDF622E6B80A9DEF95A0151740FACF3F1DA038113879D174FF015F28B58858713E9F27D728BFF41C034525D5F07B056935807A1CF98H9cFM" TargetMode="External"/><Relationship Id="rId32" Type="http://schemas.openxmlformats.org/officeDocument/2006/relationships/hyperlink" Target="consultantplus://offline/ref=51997AEF9CB30EDF622E6B80A9DEF95A0151740FACF0F6D8038713879D174FF015F28B58858713E9F27D718FF841C034525D5F07B056935807A1CF98H9cFM" TargetMode="External"/><Relationship Id="rId37" Type="http://schemas.openxmlformats.org/officeDocument/2006/relationships/hyperlink" Target="consultantplus://offline/ref=51997AEF9CB30EDF622E758DBFB2A65F05592B0BABF5F98D5DD015D0C24749A547B2D501C4CA00E8FA63708AFEH4c9M" TargetMode="External"/><Relationship Id="rId40" Type="http://schemas.openxmlformats.org/officeDocument/2006/relationships/hyperlink" Target="consultantplus://offline/ref=51997AEF9CB30EDF622E6B80A9DEF95A0151740FACF3F2DA058513879D174FF015F28B58858713E9F27D728AF541C034525D5F07B056935807A1CF98H9cFM" TargetMode="External"/><Relationship Id="rId45" Type="http://schemas.openxmlformats.org/officeDocument/2006/relationships/hyperlink" Target="consultantplus://offline/ref=51997AEF9CB30EDF622E6B80A9DEF95A0151740FACF0F2D3088413879D174FF015F28B58858713E9F27D728BFE41C034525D5F07B056935807A1CF98H9cFM" TargetMode="External"/><Relationship Id="rId53" Type="http://schemas.openxmlformats.org/officeDocument/2006/relationships/hyperlink" Target="consultantplus://offline/ref=51997AEF9CB30EDF622E758DBFB2A65F055E2304ABF6F98D5DD015D0C24749A555B28D0DC6C31DEBFB7626DBB81F99671F16520DA74A9352H1cAM" TargetMode="External"/><Relationship Id="rId58" Type="http://schemas.openxmlformats.org/officeDocument/2006/relationships/hyperlink" Target="consultantplus://offline/ref=51997AEF9CB30EDF622E758DBFB2A65F055E2304ABF6F98D5DD015D0C24749A555B28D0DC6C31DEBFB7626DBB81F99671F16520DA74A9352H1cA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1997AEF9CB30EDF622E6B80A9DEF95A0151740FACF0F6D8038713879D174FF015F28B58858713E9F27D728FF541C034525D5F07B056935807A1CF98H9cFM" TargetMode="External"/><Relationship Id="rId23" Type="http://schemas.openxmlformats.org/officeDocument/2006/relationships/hyperlink" Target="consultantplus://offline/ref=51997AEF9CB30EDF622E6B80A9DEF95A0151740FACF3F2DA058513879D174FF015F28B58858713E9F27D728AF941C034525D5F07B056935807A1CF98H9cFM" TargetMode="External"/><Relationship Id="rId28" Type="http://schemas.openxmlformats.org/officeDocument/2006/relationships/hyperlink" Target="consultantplus://offline/ref=51997AEF9CB30EDF622E6B80A9DEF95A0151740FACF0F6D8038713879D174FF015F28B58858713E9F27D728FF541C034525D5F07B056935807A1CF98H9cFM" TargetMode="External"/><Relationship Id="rId36" Type="http://schemas.openxmlformats.org/officeDocument/2006/relationships/hyperlink" Target="consultantplus://offline/ref=51997AEF9CB30EDF622E6B80A9DEF95A0151740FACF0F6D8038713879D174FF015F28B58858713E9F27D7282F441C034525D5F07B056935807A1CF98H9cFM" TargetMode="External"/><Relationship Id="rId49" Type="http://schemas.openxmlformats.org/officeDocument/2006/relationships/hyperlink" Target="consultantplus://offline/ref=51997AEF9CB30EDF622E758DBFB2A65F055F2804A7F0F98D5DD015D0C24749A547B2D501C4CA00E8FA63708AFEH4c9M" TargetMode="External"/><Relationship Id="rId57" Type="http://schemas.openxmlformats.org/officeDocument/2006/relationships/hyperlink" Target="consultantplus://offline/ref=51997AEF9CB30EDF622E758DBFB2A65F05582C0BA7FFF98D5DD015D0C24749A547B2D501C4CA00E8FA63708AFEH4c9M" TargetMode="External"/><Relationship Id="rId10" Type="http://schemas.openxmlformats.org/officeDocument/2006/relationships/hyperlink" Target="consultantplus://offline/ref=35892FFE3420D0F8B7588D623327E4BFFA8C6E669673FF03986C2F4D65D610F06AE4491BE669B6DE44E8DD17F1D3AC5974F458B700551A8458BF49C0GAc4M" TargetMode="External"/><Relationship Id="rId19" Type="http://schemas.openxmlformats.org/officeDocument/2006/relationships/hyperlink" Target="consultantplus://offline/ref=51997AEF9CB30EDF622E6B80A9DEF95A0151740FAFF2F3DD028313879D174FF015F28B58858713E9F27D728AFB41C034525D5F07B056935807A1CF98H9cFM" TargetMode="External"/><Relationship Id="rId31" Type="http://schemas.openxmlformats.org/officeDocument/2006/relationships/hyperlink" Target="consultantplus://offline/ref=51997AEF9CB30EDF622E6B80A9DEF95A0151740FACF0F6D8038713879D174FF015F28B58858713E9F27D728BFF41C034525D5F07B056935807A1CF98H9cFM" TargetMode="External"/><Relationship Id="rId44" Type="http://schemas.openxmlformats.org/officeDocument/2006/relationships/hyperlink" Target="consultantplus://offline/ref=51997AEF9CB30EDF622E758DBFB2A65F055E2304ABF6F98D5DD015D0C24749A555B28D0DC6C31DEBFB7626DBB81F99671F16520DA74A9352H1cAM" TargetMode="External"/><Relationship Id="rId52" Type="http://schemas.openxmlformats.org/officeDocument/2006/relationships/hyperlink" Target="consultantplus://offline/ref=51997AEF9CB30EDF622E758DBFB2A65F05582C0BA7FFF98D5DD015D0C24749A547B2D501C4CA00E8FA63708AFEH4c9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892FFE3420D0F8B7588D623327E4BFFA8C6E669675F60795652F4D65D610F06AE4491BE669B6DE44E8DD17F1D3AC5974F458B700551A8458BF49C0GAc4M" TargetMode="External"/><Relationship Id="rId14" Type="http://schemas.openxmlformats.org/officeDocument/2006/relationships/hyperlink" Target="consultantplus://offline/ref=35892FFE3420D0F8B7588D623327E4BFFA8C6E669670FC079A6A2F4D65D610F06AE4491BE669B6DE44E8DD17F1D3AC5974F458B700551A8458BF49C0GAc4M" TargetMode="External"/><Relationship Id="rId22" Type="http://schemas.openxmlformats.org/officeDocument/2006/relationships/hyperlink" Target="consultantplus://offline/ref=51997AEF9CB30EDF622E6B80A9DEF95A0151740FACF5FBDE088C13879D174FF015F28B58858713E9F27D728AF941C034525D5F07B056935807A1CF98H9cFM" TargetMode="External"/><Relationship Id="rId27" Type="http://schemas.openxmlformats.org/officeDocument/2006/relationships/hyperlink" Target="consultantplus://offline/ref=51997AEF9CB30EDF622E6B80A9DEF95A0151740FACF0F1DE078313879D174FF015F28B58858713E9F27D728AF941C034525D5F07B056935807A1CF98H9cFM" TargetMode="External"/><Relationship Id="rId30" Type="http://schemas.openxmlformats.org/officeDocument/2006/relationships/hyperlink" Target="consultantplus://offline/ref=51997AEF9CB30EDF622E6B80A9DEF95A0151740FACF0F6D8038713879D174FF015F28B58858713E9F27D758BFF41C034525D5F07B056935807A1CF98H9cFM" TargetMode="External"/><Relationship Id="rId35" Type="http://schemas.openxmlformats.org/officeDocument/2006/relationships/hyperlink" Target="consultantplus://offline/ref=51997AEF9CB30EDF622E6B80A9DEF95A0151740FACF5FBDE088C13879D174FF015F28B58858713E9F27D728AF441C034525D5F07B056935807A1CF98H9cFM" TargetMode="External"/><Relationship Id="rId43" Type="http://schemas.openxmlformats.org/officeDocument/2006/relationships/hyperlink" Target="consultantplus://offline/ref=51997AEF9CB30EDF622E758DBFB2A65F05582C0BA7FFF98D5DD015D0C24749A547B2D501C4CA00E8FA63708AFEH4c9M" TargetMode="External"/><Relationship Id="rId48" Type="http://schemas.openxmlformats.org/officeDocument/2006/relationships/hyperlink" Target="consultantplus://offline/ref=51997AEF9CB30EDF622E6B80A9DEF95A0151740FACF3F2DA058513879D174FF015F28B58858713E9F27D728BFC41C034525D5F07B056935807A1CF98H9cFM" TargetMode="External"/><Relationship Id="rId56" Type="http://schemas.openxmlformats.org/officeDocument/2006/relationships/hyperlink" Target="consultantplus://offline/ref=51997AEF9CB30EDF622E758DBFB2A65F05592B0BABF5F98D5DD015D0C24749A547B2D501C4CA00E8FA63708AFEH4c9M" TargetMode="External"/><Relationship Id="rId8" Type="http://schemas.openxmlformats.org/officeDocument/2006/relationships/hyperlink" Target="consultantplus://offline/ref=35892FFE3420D0F8B7588D623327E4BFFA8C6E669677FC0A95692F4D65D610F06AE4491BE669B6DE44E8DD17F1D3AC5974F458B700551A8458BF49C0GAc4M" TargetMode="External"/><Relationship Id="rId51" Type="http://schemas.openxmlformats.org/officeDocument/2006/relationships/hyperlink" Target="consultantplus://offline/ref=51997AEF9CB30EDF622E6B80A9DEF95A0151740FACF0F1DE078313879D174FF015F28B58858713E9F27D728BFD41C034525D5F07B056935807A1CF98H9cF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4514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Плугатарь Елена Владимировна</dc:creator>
  <cp:keywords/>
  <dc:description/>
  <cp:lastModifiedBy/>
  <cp:revision>1</cp:revision>
  <dcterms:created xsi:type="dcterms:W3CDTF">2023-08-29T12:28:00Z</dcterms:created>
</cp:coreProperties>
</file>