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D10" w:rsidRPr="00D45D10" w:rsidRDefault="00D45D10" w:rsidP="003E526C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Некоммерческое партнерство «АССОЦИАЦИЯ ЛУЧШИХ ШКОЛ»</w:t>
      </w:r>
    </w:p>
    <w:p w:rsidR="00D45D10" w:rsidRPr="00D45D10" w:rsidRDefault="00D45D10" w:rsidP="003E526C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Москва, Н.Радищевская ул., 5, стр.1, e-</w:t>
      </w:r>
      <w:proofErr w:type="spellStart"/>
      <w:r w:rsidRPr="00D45D10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D45D10">
        <w:rPr>
          <w:rFonts w:ascii="Times New Roman" w:hAnsi="Times New Roman" w:cs="Times New Roman"/>
          <w:sz w:val="28"/>
          <w:szCs w:val="28"/>
        </w:rPr>
        <w:t>: to@alsnp.ru</w:t>
      </w:r>
    </w:p>
    <w:p w:rsidR="00D45D10" w:rsidRPr="00D45D10" w:rsidRDefault="00D45D10" w:rsidP="003E526C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</w:p>
    <w:p w:rsidR="00D45D10" w:rsidRPr="00D45D10" w:rsidRDefault="00D45D10" w:rsidP="003E526C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ЛИЦЕЙ № 5 имени Ю.А. Гагарина</w:t>
      </w:r>
    </w:p>
    <w:p w:rsidR="00D45D10" w:rsidRPr="00D45D10" w:rsidRDefault="00D45D10" w:rsidP="003E526C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Центрального района г. Волгограда</w:t>
      </w:r>
    </w:p>
    <w:p w:rsidR="00D45D10" w:rsidRPr="00D45D10" w:rsidRDefault="00D45D10" w:rsidP="003E526C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400131, г. Волгоград, ул. Мира, 17</w:t>
      </w:r>
    </w:p>
    <w:p w:rsidR="00D45D10" w:rsidRDefault="006C0193" w:rsidP="003E526C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Тел./факс: 33-10-49, 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>: l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</w:rPr>
        <w:t>ceum5@vol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</w:rPr>
        <w:t>admin</w:t>
      </w:r>
      <w:r w:rsidR="00D45D10" w:rsidRPr="00D45D10">
        <w:rPr>
          <w:rFonts w:ascii="Times New Roman" w:hAnsi="Times New Roman" w:cs="Times New Roman"/>
          <w:sz w:val="28"/>
          <w:szCs w:val="28"/>
        </w:rPr>
        <w:t>.ru ИНН 3444062702</w:t>
      </w:r>
    </w:p>
    <w:p w:rsidR="003E526C" w:rsidRPr="00D45D10" w:rsidRDefault="003E526C" w:rsidP="003E526C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5D10" w:rsidRPr="00D45D10" w:rsidRDefault="00D45D10" w:rsidP="00D45D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D1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45D10" w:rsidRPr="00D45D10" w:rsidRDefault="00822D39" w:rsidP="00D45D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F76B1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D45D10" w:rsidRPr="00D45D10">
        <w:rPr>
          <w:rFonts w:ascii="Times New Roman" w:hAnsi="Times New Roman" w:cs="Times New Roman"/>
          <w:b/>
          <w:sz w:val="28"/>
          <w:szCs w:val="28"/>
        </w:rPr>
        <w:t xml:space="preserve"> Всероссийского конкурса</w:t>
      </w:r>
    </w:p>
    <w:p w:rsidR="00D45D10" w:rsidRPr="00D45D10" w:rsidRDefault="00D45D10" w:rsidP="00D45D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D10">
        <w:rPr>
          <w:rFonts w:ascii="Times New Roman" w:hAnsi="Times New Roman" w:cs="Times New Roman"/>
          <w:b/>
          <w:sz w:val="28"/>
          <w:szCs w:val="28"/>
        </w:rPr>
        <w:t>«Нам не думать об этом нельзя!»</w:t>
      </w:r>
    </w:p>
    <w:p w:rsidR="00D45D10" w:rsidRPr="00D45D10" w:rsidRDefault="00D45D10" w:rsidP="00822D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D10">
        <w:rPr>
          <w:rFonts w:ascii="Times New Roman" w:hAnsi="Times New Roman" w:cs="Times New Roman"/>
          <w:b/>
          <w:sz w:val="28"/>
          <w:szCs w:val="28"/>
        </w:rPr>
        <w:t>(Сценарии уроков, мероприятий и творческие работы, приуроченные ко Дню</w:t>
      </w:r>
      <w:r w:rsidR="00F76B13" w:rsidRPr="00F76B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5D10">
        <w:rPr>
          <w:rFonts w:ascii="Times New Roman" w:hAnsi="Times New Roman" w:cs="Times New Roman"/>
          <w:b/>
          <w:sz w:val="28"/>
          <w:szCs w:val="28"/>
        </w:rPr>
        <w:t>победы в Великой Отечественной войне)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1. Общие положения.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Всероссийский конкурс «Нам не думать об этом нельзя!» (далее Конкурс)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учрежден для выявления лучшего опыта рабо</w:t>
      </w:r>
      <w:r>
        <w:rPr>
          <w:rFonts w:ascii="Times New Roman" w:hAnsi="Times New Roman" w:cs="Times New Roman"/>
          <w:sz w:val="28"/>
          <w:szCs w:val="28"/>
        </w:rPr>
        <w:t xml:space="preserve">ты образовательных учреждений в </w:t>
      </w:r>
      <w:r w:rsidRPr="00D45D10">
        <w:rPr>
          <w:rFonts w:ascii="Times New Roman" w:hAnsi="Times New Roman" w:cs="Times New Roman"/>
          <w:sz w:val="28"/>
          <w:szCs w:val="28"/>
        </w:rPr>
        <w:t>области создания целостной системы патриотического воспитания.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Конкурс в области педагогики, воспитания и работы с детьми школьного и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дошкольного возраста проводится в целях: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- стимулирования творчества педагогов и воспитателей образовательных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учреждений на внедрение инновационных разработок в сфере образования,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содействующих духовно-нравственному развитию личности гражданина России;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- выявления и распространения лучших уроков и различных форм работы по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патриотическому воспитанию, обучения и внеурочной работы с детьми и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молодёжью;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- обобщения имеющейся практики патриотического воспитания и обучения детей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lastRenderedPageBreak/>
        <w:t>и молодёжи в общеобразовательных учреждениях;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- отбора и популяризации наиболее эффективных методик патриотического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воспитания и обучения;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- формирования базы данных об имеющемся эффективном опыте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образовательной деятельности образовательных учреждений;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- повышения престижа учительского труда;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- привлечения подрастающего поколения к вопросам патриотического воспитания.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2. Учредители и организаторы Конкурса.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2.1. Некоммерческое партнерство «Ассоциация лучших школ».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2.2. Муниципальное общеобразовательное у</w:t>
      </w:r>
      <w:r>
        <w:rPr>
          <w:rFonts w:ascii="Times New Roman" w:hAnsi="Times New Roman" w:cs="Times New Roman"/>
          <w:sz w:val="28"/>
          <w:szCs w:val="28"/>
        </w:rPr>
        <w:t>чреждение «Лицей № 5 имени Ю.А.</w:t>
      </w:r>
      <w:r w:rsidRPr="00D45D10">
        <w:rPr>
          <w:rFonts w:ascii="Times New Roman" w:hAnsi="Times New Roman" w:cs="Times New Roman"/>
          <w:sz w:val="28"/>
          <w:szCs w:val="28"/>
        </w:rPr>
        <w:t>Гагарина Центрального района Волгограда».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При поддержке:</w:t>
      </w:r>
    </w:p>
    <w:p w:rsidR="003E526C" w:rsidRDefault="003E526C" w:rsidP="003E526C">
      <w:pPr>
        <w:jc w:val="both"/>
        <w:rPr>
          <w:rFonts w:ascii="Times New Roman" w:hAnsi="Times New Roman" w:cs="Times New Roman"/>
          <w:sz w:val="28"/>
          <w:szCs w:val="28"/>
        </w:rPr>
      </w:pPr>
      <w:r w:rsidRPr="003E526C">
        <w:rPr>
          <w:rFonts w:ascii="Times New Roman" w:hAnsi="Times New Roman" w:cs="Times New Roman"/>
          <w:sz w:val="28"/>
          <w:szCs w:val="28"/>
        </w:rPr>
        <w:t>Комитета образования, науки и молодежной политики Волгоградской области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Волгоградской областной организации профсоюза работников народного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и науки </w:t>
      </w:r>
      <w:r w:rsidRPr="00D45D10">
        <w:rPr>
          <w:rFonts w:ascii="Times New Roman" w:hAnsi="Times New Roman" w:cs="Times New Roman"/>
          <w:sz w:val="28"/>
          <w:szCs w:val="28"/>
        </w:rPr>
        <w:t>Волгоградской государственной академии последипломного образования (ВГАПО)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Департамента по образованию администрации Волгограда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Издательства «Учитель»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3. Руководство Конкурсом.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3.1. Руководство Конкурсом осуществляет Организационный комитет Конкурса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(далее – Оргкомитет)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3.2. Оргкомитет утверждается Учредителями Конкурса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3.3. Оргкомитет формирует жюри для экспертизы работ из представителей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высших учебных заведений, общеобразовательных учреждений, членов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lastRenderedPageBreak/>
        <w:t>оргкомитета, профсоюза Волгоградской области, общественных организаций и др.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4. Номинации.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4.1. Урок, посвящённый событиям Великой Отечественной войны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4.2. Методическая копилка (разработки, сценарии, конспекты уроков,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мероприятий, описание форм урока, мероприятия и др.).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4.3. Программа патриотического воспитания (класса, в начальной школе, в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старшей школе, в ОУ и т.д.).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4.4. Сценарии внеклассных мероприятий (классный час, линейка, форум, др.)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4.5. Методическая разработка занятия с дошкольниками.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4.6. Эссе педагога на заданную тему (не более 5 стр.).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4.7. Творческая работа (сочинение, стихотворение, эссе, рисунок и др.)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обучающегося на заданную тему.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5. Критерии оценки конкурсных работ.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Максимальное количество баллов- 50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Основными критериями отбора работ участников являются: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- соответствие содержания работ заявленной теме -10 баллов;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- самостоятельность – 5 баллов;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- новизна -10 баллов;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- актуальность работы для осуществления патриотического воспитания и обучения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детей и молодёжи-10 баллов;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- возможность тиражирования и внедрения результатов работы в практику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педагогической деятельности (для педагогов) – 5 баллов.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6. ПОРЯДОК ПРОВЕДЕНИЯ КОНКУРСА.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6.1. Требования к оформлению материалов Конкурса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lastRenderedPageBreak/>
        <w:t>6.1.1. Работа должна быть представлена в печатном варианте в текстовом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 xml:space="preserve">редакторе </w:t>
      </w:r>
      <w:proofErr w:type="spellStart"/>
      <w:r w:rsidRPr="00D45D10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D45D10">
        <w:rPr>
          <w:rFonts w:ascii="Times New Roman" w:hAnsi="Times New Roman" w:cs="Times New Roman"/>
          <w:sz w:val="28"/>
          <w:szCs w:val="28"/>
        </w:rPr>
        <w:t xml:space="preserve">, сохраненная в формате </w:t>
      </w:r>
      <w:proofErr w:type="spellStart"/>
      <w:r w:rsidRPr="00D45D10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D45D10">
        <w:rPr>
          <w:rFonts w:ascii="Times New Roman" w:hAnsi="Times New Roman" w:cs="Times New Roman"/>
          <w:sz w:val="28"/>
          <w:szCs w:val="28"/>
        </w:rPr>
        <w:t xml:space="preserve"> 97-2003, шрифт </w:t>
      </w:r>
      <w:proofErr w:type="spellStart"/>
      <w:r w:rsidRPr="00D45D10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6C0193" w:rsidRPr="006C0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5D10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6C0193" w:rsidRPr="006C0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5D10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D45D10">
        <w:rPr>
          <w:rFonts w:ascii="Times New Roman" w:hAnsi="Times New Roman" w:cs="Times New Roman"/>
          <w:sz w:val="28"/>
          <w:szCs w:val="28"/>
        </w:rPr>
        <w:t>,</w:t>
      </w:r>
      <w:r w:rsidR="006C0193" w:rsidRPr="006C0193">
        <w:rPr>
          <w:rFonts w:ascii="Times New Roman" w:hAnsi="Times New Roman" w:cs="Times New Roman"/>
          <w:sz w:val="28"/>
          <w:szCs w:val="28"/>
        </w:rPr>
        <w:t xml:space="preserve"> </w:t>
      </w:r>
      <w:r w:rsidRPr="00D45D10">
        <w:rPr>
          <w:rFonts w:ascii="Times New Roman" w:hAnsi="Times New Roman" w:cs="Times New Roman"/>
          <w:sz w:val="28"/>
          <w:szCs w:val="28"/>
        </w:rPr>
        <w:t>размер шрифта 14, междустрочный интервал 1,5, формат страницы А-4.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6.1.2. Конкурсные материалы пересылаются в файле под фамилией, именем и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отчеством участника конкурса: ФИО работа, ФИО заявка, ФИО квитанция, ФИОфото (пример: "Иванов Иван Иванович работа.doc", "Иванов Иван Ивановичзаявка.doc" и т.д.).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Титульный лист работы конкурсанта включает следующую информацию: ФИО,полное наименование его образовательного учреждения, город (село, поселок,район), регион (субъект федерации: область, край, республика и т.п.)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6.1.3. Конкурсную работу с Заявкой, заполненной строго по определенной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форме, необходимо переслать электронной почтой по адресу: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&lt; lutch.v@yandex.ru&gt;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При отправлении на Конкурс работ электронной почтой в письме необходимо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указать тему: Конкурс «Нам не думать об этом нельзя».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Конкурсная работа и заявка должны быть прикреплены к письму отдельными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файлами.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После получения письма с конкурсной работой участника организаторами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Конкурса в его адрес направляется ответ: «Работа получена. Спасибо за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участие».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В случае неполучения конкурсантом ответа, материалы необходимо повторнонаправить в адрес организаторов.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6. 2. Сроки приема конкурсных материалов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Материалы на Конкурс принимаются по</w:t>
      </w:r>
      <w:r w:rsidR="009F747A">
        <w:rPr>
          <w:rFonts w:ascii="Times New Roman" w:hAnsi="Times New Roman" w:cs="Times New Roman"/>
          <w:sz w:val="28"/>
          <w:szCs w:val="28"/>
        </w:rPr>
        <w:t xml:space="preserve"> электронной почте с 10 мая 202</w:t>
      </w:r>
      <w:r w:rsidR="00F76B13" w:rsidRPr="00F76B13">
        <w:rPr>
          <w:rFonts w:ascii="Times New Roman" w:hAnsi="Times New Roman" w:cs="Times New Roman"/>
          <w:sz w:val="28"/>
          <w:szCs w:val="28"/>
        </w:rPr>
        <w:t>6</w:t>
      </w:r>
      <w:r w:rsidRPr="00D45D10">
        <w:rPr>
          <w:rFonts w:ascii="Times New Roman" w:hAnsi="Times New Roman" w:cs="Times New Roman"/>
          <w:sz w:val="28"/>
          <w:szCs w:val="28"/>
        </w:rPr>
        <w:t xml:space="preserve"> г. до 1</w:t>
      </w:r>
      <w:r w:rsidR="00ED572B">
        <w:rPr>
          <w:rFonts w:ascii="Times New Roman" w:hAnsi="Times New Roman" w:cs="Times New Roman"/>
          <w:sz w:val="28"/>
          <w:szCs w:val="28"/>
        </w:rPr>
        <w:t xml:space="preserve"> июня 20</w:t>
      </w:r>
      <w:r w:rsidR="00F76B13">
        <w:rPr>
          <w:rFonts w:ascii="Times New Roman" w:hAnsi="Times New Roman" w:cs="Times New Roman"/>
          <w:sz w:val="28"/>
          <w:szCs w:val="28"/>
        </w:rPr>
        <w:t>26</w:t>
      </w:r>
      <w:r w:rsidRPr="00D45D10">
        <w:rPr>
          <w:rFonts w:ascii="Times New Roman" w:hAnsi="Times New Roman" w:cs="Times New Roman"/>
          <w:sz w:val="28"/>
          <w:szCs w:val="28"/>
        </w:rPr>
        <w:t>г.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3E526C">
        <w:rPr>
          <w:rFonts w:ascii="Times New Roman" w:hAnsi="Times New Roman" w:cs="Times New Roman"/>
          <w:sz w:val="28"/>
          <w:szCs w:val="28"/>
        </w:rPr>
        <w:t>Конкурсе размещена на сайте</w:t>
      </w:r>
      <w:r w:rsidRPr="00D45D10">
        <w:rPr>
          <w:rFonts w:ascii="Times New Roman" w:hAnsi="Times New Roman" w:cs="Times New Roman"/>
          <w:sz w:val="28"/>
          <w:szCs w:val="28"/>
        </w:rPr>
        <w:t>: http://www.lyceum5.ru/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6.3. Условия участия в Конкурсе.</w:t>
      </w:r>
    </w:p>
    <w:p w:rsidR="00D45D10" w:rsidRPr="00D45D10" w:rsidRDefault="002D7311" w:rsidP="00D45D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6.3.1. Участие в конкурсе </w:t>
      </w:r>
      <w:r w:rsidR="00D45D10" w:rsidRPr="00D45D10">
        <w:rPr>
          <w:rFonts w:ascii="Times New Roman" w:hAnsi="Times New Roman" w:cs="Times New Roman"/>
          <w:sz w:val="28"/>
          <w:szCs w:val="28"/>
        </w:rPr>
        <w:t>платное.</w:t>
      </w:r>
    </w:p>
    <w:p w:rsidR="002D7311" w:rsidRPr="00D45D10" w:rsidRDefault="00D45D10" w:rsidP="002D7311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 xml:space="preserve">6.3.2. </w:t>
      </w:r>
      <w:r w:rsidR="002D7311" w:rsidRPr="008D2939">
        <w:rPr>
          <w:rFonts w:ascii="Times New Roman" w:hAnsi="Times New Roman" w:cs="Times New Roman"/>
          <w:sz w:val="28"/>
          <w:szCs w:val="28"/>
        </w:rPr>
        <w:t>Организационный взнос составляет 100 рублей за однупредоставляемую на конкурс работу</w:t>
      </w:r>
      <w:r w:rsidR="002D7311" w:rsidRPr="00451D5B">
        <w:rPr>
          <w:rFonts w:ascii="Times New Roman" w:hAnsi="Times New Roman" w:cs="Times New Roman"/>
          <w:i/>
          <w:sz w:val="28"/>
          <w:szCs w:val="28"/>
        </w:rPr>
        <w:t>для педагогов</w:t>
      </w:r>
      <w:r w:rsidR="002D7311" w:rsidRPr="00D45D10">
        <w:rPr>
          <w:rFonts w:ascii="Times New Roman" w:hAnsi="Times New Roman" w:cs="Times New Roman"/>
          <w:sz w:val="28"/>
          <w:szCs w:val="28"/>
        </w:rPr>
        <w:t xml:space="preserve"> (расходы на изготовление</w:t>
      </w:r>
    </w:p>
    <w:p w:rsidR="002D7311" w:rsidRDefault="002D7311" w:rsidP="002D7311">
      <w:pPr>
        <w:jc w:val="both"/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 xml:space="preserve">наградного материала для обучающихся берёт на себя лицей). </w:t>
      </w:r>
    </w:p>
    <w:p w:rsidR="002D7311" w:rsidRPr="008D2939" w:rsidRDefault="002D7311" w:rsidP="002D7311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Организационный взнос перечисляется на</w:t>
      </w:r>
      <w:r>
        <w:rPr>
          <w:rFonts w:ascii="Times New Roman" w:hAnsi="Times New Roman" w:cs="Times New Roman"/>
          <w:sz w:val="28"/>
          <w:szCs w:val="28"/>
        </w:rPr>
        <w:t xml:space="preserve"> счет</w:t>
      </w:r>
      <w:r w:rsidRPr="008D2939">
        <w:rPr>
          <w:rFonts w:ascii="Times New Roman" w:hAnsi="Times New Roman" w:cs="Times New Roman"/>
          <w:sz w:val="28"/>
          <w:szCs w:val="28"/>
        </w:rPr>
        <w:t>:</w:t>
      </w:r>
    </w:p>
    <w:p w:rsidR="002D7311" w:rsidRPr="00943999" w:rsidRDefault="002D7311" w:rsidP="002D731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43999">
        <w:rPr>
          <w:rFonts w:ascii="Times New Roman" w:hAnsi="Times New Roman" w:cs="Times New Roman"/>
          <w:sz w:val="28"/>
          <w:szCs w:val="28"/>
          <w:u w:val="single"/>
        </w:rPr>
        <w:t>Реквизиты:</w:t>
      </w:r>
    </w:p>
    <w:p w:rsidR="002D7311" w:rsidRPr="008D2939" w:rsidRDefault="002D7311" w:rsidP="002D7311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ИНН 3444062702</w:t>
      </w:r>
    </w:p>
    <w:p w:rsidR="002D7311" w:rsidRPr="008D2939" w:rsidRDefault="002D7311" w:rsidP="002D7311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КПП 344401001</w:t>
      </w:r>
    </w:p>
    <w:p w:rsidR="002D7311" w:rsidRPr="008D2939" w:rsidRDefault="002D7311" w:rsidP="002D7311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Департамент финансов администрации Волгограда (М</w:t>
      </w:r>
      <w:r>
        <w:rPr>
          <w:rFonts w:ascii="Times New Roman" w:hAnsi="Times New Roman" w:cs="Times New Roman"/>
          <w:sz w:val="28"/>
          <w:szCs w:val="28"/>
        </w:rPr>
        <w:t>униципальное общеобразовательное учреждение «Л</w:t>
      </w:r>
      <w:r w:rsidRPr="008D2939">
        <w:rPr>
          <w:rFonts w:ascii="Times New Roman" w:hAnsi="Times New Roman" w:cs="Times New Roman"/>
          <w:sz w:val="28"/>
          <w:szCs w:val="28"/>
        </w:rPr>
        <w:t>ицей № 5 имени</w:t>
      </w:r>
      <w:r w:rsidR="008403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Ю.А.Гагарина Центрального района Волгограда»</w:t>
      </w:r>
      <w:r w:rsidRPr="008D2939">
        <w:rPr>
          <w:rFonts w:ascii="Times New Roman" w:hAnsi="Times New Roman" w:cs="Times New Roman"/>
          <w:sz w:val="28"/>
          <w:szCs w:val="28"/>
        </w:rPr>
        <w:t>, л/с 20763002050)</w:t>
      </w:r>
    </w:p>
    <w:p w:rsidR="002D7311" w:rsidRPr="008D2939" w:rsidRDefault="002D7311" w:rsidP="002D7311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р/с 40701810900003000001</w:t>
      </w:r>
    </w:p>
    <w:p w:rsidR="002D7311" w:rsidRPr="008D2939" w:rsidRDefault="002D7311" w:rsidP="002D7311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Отделение Волгоград, г. Волгоград</w:t>
      </w:r>
    </w:p>
    <w:p w:rsidR="002D7311" w:rsidRPr="008D2939" w:rsidRDefault="002D7311" w:rsidP="002D7311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БИК 041806001</w:t>
      </w:r>
    </w:p>
    <w:p w:rsidR="000A14CA" w:rsidRDefault="000A14CA" w:rsidP="000A14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КБК 76307029900000550155 ОКТМО 18701000 (на содержание и ведение уставной деятельности) </w:t>
      </w:r>
    </w:p>
    <w:p w:rsidR="000A14CA" w:rsidRDefault="000A14CA" w:rsidP="000A14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аналитическая группа 150</w:t>
      </w:r>
    </w:p>
    <w:p w:rsidR="002D7311" w:rsidRPr="008D2939" w:rsidRDefault="002D7311" w:rsidP="002D7311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Квитанция присылается вместе с Конкурсными материалами.</w:t>
      </w:r>
    </w:p>
    <w:p w:rsidR="00D45D10" w:rsidRPr="00D45D10" w:rsidRDefault="00D45D10" w:rsidP="00D076F3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6.3.3. Ксерокопия платежного поручения должны быть прикреплены к письмуотдельными файлами вместе с заявкой и конкурсной работой (ФИО квитанция обоплате).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6.3.4. В конкурсе могут принять участие учителя, педагоги и воспитатели,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реализующие дошкольные, основные и дополнительные общеобразовательныепрограммы на территории Российской Федерации, а также методисты,занимающиеся сопровождением указанных программ, без ограничений возраста истажа работы, обучающиеся 1 – 11 классов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6.3.5. Организаторы оставляют за собой право при необходимости вносить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коррективы в порядок проведения Конкурса.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lastRenderedPageBreak/>
        <w:t>6.3.6. Отправка работы на конкурс означает согласие автора со всеми условиямиданного Порядка и предоставление лицею права на публикацию работы.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Присланные материалы не рецензируются и не возвращаются, переписка с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авторами не ведется.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6.3.</w:t>
      </w:r>
      <w:proofErr w:type="gramStart"/>
      <w:r w:rsidRPr="00D45D10">
        <w:rPr>
          <w:rFonts w:ascii="Times New Roman" w:hAnsi="Times New Roman" w:cs="Times New Roman"/>
          <w:sz w:val="28"/>
          <w:szCs w:val="28"/>
        </w:rPr>
        <w:t>7.Конкурсные</w:t>
      </w:r>
      <w:proofErr w:type="gramEnd"/>
      <w:r w:rsidRPr="00D45D10">
        <w:rPr>
          <w:rFonts w:ascii="Times New Roman" w:hAnsi="Times New Roman" w:cs="Times New Roman"/>
          <w:sz w:val="28"/>
          <w:szCs w:val="28"/>
        </w:rPr>
        <w:t xml:space="preserve"> материалы, не соответствующие требованиям данного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Положения, а также присланные после окончания срока приёма работ на Конкурс,не рассматриваются и не возвращаются.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6.4. Подведение итогов и награждение участников Конкурса.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 xml:space="preserve">6.4.1. Итоги </w:t>
      </w:r>
      <w:r w:rsidR="009F747A">
        <w:rPr>
          <w:rFonts w:ascii="Times New Roman" w:hAnsi="Times New Roman" w:cs="Times New Roman"/>
          <w:sz w:val="28"/>
          <w:szCs w:val="28"/>
        </w:rPr>
        <w:t>Конкурса подводятся 15 июня 202</w:t>
      </w:r>
      <w:r w:rsidR="00F76B13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D45D10">
        <w:rPr>
          <w:rFonts w:ascii="Times New Roman" w:hAnsi="Times New Roman" w:cs="Times New Roman"/>
          <w:sz w:val="28"/>
          <w:szCs w:val="28"/>
        </w:rPr>
        <w:t>г. и публикуются на сайте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http://www.lyceum5.ru/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6.4.2. После объявления итогов оформляются документы, подтверждающие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 xml:space="preserve">участие. </w:t>
      </w:r>
      <w:r w:rsidR="00B52924" w:rsidRPr="00B52924">
        <w:rPr>
          <w:rFonts w:ascii="Times New Roman" w:hAnsi="Times New Roman" w:cs="Times New Roman"/>
          <w:sz w:val="28"/>
          <w:szCs w:val="28"/>
        </w:rPr>
        <w:t>Конкурсанты получают Сертификат участника Всероссийского конкурса, победители и призёры - Дипломы I, II, III степеней в электронном виде</w:t>
      </w:r>
      <w:r w:rsidRPr="00B52924">
        <w:rPr>
          <w:rFonts w:ascii="Times New Roman" w:hAnsi="Times New Roman" w:cs="Times New Roman"/>
          <w:sz w:val="28"/>
          <w:szCs w:val="28"/>
        </w:rPr>
        <w:t>.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6.4.3. Материалы участников Конкурса могут быть опубликованы в сборнике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творческих работ.</w:t>
      </w:r>
    </w:p>
    <w:p w:rsidR="00D45D10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Работы, присланные на конкурс, должны быть проверены на грамотность. Привключении в сборник будет сохраняться авторская стилистика и грамматика.</w:t>
      </w:r>
    </w:p>
    <w:p w:rsidR="00172048" w:rsidRPr="00D45D10" w:rsidRDefault="00D45D10" w:rsidP="00D45D10">
      <w:pPr>
        <w:rPr>
          <w:rFonts w:ascii="Times New Roman" w:hAnsi="Times New Roman" w:cs="Times New Roman"/>
          <w:sz w:val="28"/>
          <w:szCs w:val="28"/>
        </w:rPr>
      </w:pPr>
      <w:r w:rsidRPr="00D45D10">
        <w:rPr>
          <w:rFonts w:ascii="Times New Roman" w:hAnsi="Times New Roman" w:cs="Times New Roman"/>
          <w:sz w:val="28"/>
          <w:szCs w:val="28"/>
        </w:rPr>
        <w:t>Сборник высылается по желанию конкурсанта и оплачивается дополнительно.</w:t>
      </w:r>
    </w:p>
    <w:sectPr w:rsidR="00172048" w:rsidRPr="00D45D10" w:rsidSect="00F61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45D10"/>
    <w:rsid w:val="00087579"/>
    <w:rsid w:val="000A14CA"/>
    <w:rsid w:val="00172048"/>
    <w:rsid w:val="00185991"/>
    <w:rsid w:val="002D7311"/>
    <w:rsid w:val="003E526C"/>
    <w:rsid w:val="00451D5B"/>
    <w:rsid w:val="006C0193"/>
    <w:rsid w:val="0078164D"/>
    <w:rsid w:val="007E7163"/>
    <w:rsid w:val="00804D78"/>
    <w:rsid w:val="00822D39"/>
    <w:rsid w:val="008403B0"/>
    <w:rsid w:val="0091575B"/>
    <w:rsid w:val="009F747A"/>
    <w:rsid w:val="00A33A7D"/>
    <w:rsid w:val="00A53411"/>
    <w:rsid w:val="00B52924"/>
    <w:rsid w:val="00D076F3"/>
    <w:rsid w:val="00D20CE5"/>
    <w:rsid w:val="00D45D10"/>
    <w:rsid w:val="00ED572B"/>
    <w:rsid w:val="00EF75C4"/>
    <w:rsid w:val="00F61754"/>
    <w:rsid w:val="00F76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3EE59"/>
  <w15:docId w15:val="{2DDA550C-0C8D-48C2-B55A-8CBFD63A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3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1135</Words>
  <Characters>6474</Characters>
  <Application>Microsoft Office Word</Application>
  <DocSecurity>0</DocSecurity>
  <Lines>53</Lines>
  <Paragraphs>15</Paragraphs>
  <ScaleCrop>false</ScaleCrop>
  <Company>МОУ лицей №5 им. Ю. А. Гагарина</Company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Oksana</cp:lastModifiedBy>
  <cp:revision>23</cp:revision>
  <dcterms:created xsi:type="dcterms:W3CDTF">2016-09-27T10:08:00Z</dcterms:created>
  <dcterms:modified xsi:type="dcterms:W3CDTF">2026-01-14T07:36:00Z</dcterms:modified>
</cp:coreProperties>
</file>