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5D0" w:rsidRDefault="00E21D46" w:rsidP="009635D0">
      <w:pPr>
        <w:pStyle w:val="a9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-107950</wp:posOffset>
            </wp:positionV>
            <wp:extent cx="1067435" cy="946150"/>
            <wp:effectExtent l="19050" t="0" r="0" b="0"/>
            <wp:wrapSquare wrapText="bothSides"/>
            <wp:docPr id="2" name="Рисунок 1" descr="Общество ЗНАНИЕ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щество ЗНАНИЕ Росси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28B7"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3908425</wp:posOffset>
            </wp:positionH>
            <wp:positionV relativeFrom="paragraph">
              <wp:posOffset>944880</wp:posOffset>
            </wp:positionV>
            <wp:extent cx="717550" cy="727075"/>
            <wp:effectExtent l="19050" t="0" r="6350" b="0"/>
            <wp:wrapSquare wrapText="bothSides"/>
            <wp:docPr id="9" name="Рисунок 11" descr="http://volgograd.tvoyaspravka.ru/files/user/logo/d3c655c3174cb7a868b4b6868d00fac0bca668491477483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volgograd.tvoyaspravka.ru/files/user/logo/d3c655c3174cb7a868b4b6868d00fac0bca66849147748324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28B7"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4737100</wp:posOffset>
            </wp:positionH>
            <wp:positionV relativeFrom="paragraph">
              <wp:posOffset>1198245</wp:posOffset>
            </wp:positionV>
            <wp:extent cx="1289050" cy="770890"/>
            <wp:effectExtent l="19050" t="0" r="6350" b="0"/>
            <wp:wrapSquare wrapText="bothSides"/>
            <wp:docPr id="10" name="Рисунок 14" descr="http://xn--80aaacgofngf2brhdwfj1d.xn--p1ai/images/logotip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xn--80aaacgofngf2brhdwfj1d.xn--p1ai/images/logotip2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679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77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28B7"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109220</wp:posOffset>
            </wp:positionH>
            <wp:positionV relativeFrom="paragraph">
              <wp:posOffset>1109980</wp:posOffset>
            </wp:positionV>
            <wp:extent cx="902970" cy="1002030"/>
            <wp:effectExtent l="0" t="0" r="0" b="0"/>
            <wp:wrapSquare wrapText="bothSides"/>
            <wp:docPr id="20" name="Рисунок 20" descr="ВГАП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ВГАПО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84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1002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28B7"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1244600</wp:posOffset>
            </wp:positionH>
            <wp:positionV relativeFrom="paragraph">
              <wp:posOffset>999490</wp:posOffset>
            </wp:positionV>
            <wp:extent cx="751840" cy="748665"/>
            <wp:effectExtent l="19050" t="0" r="0" b="0"/>
            <wp:wrapSquare wrapText="bothSides"/>
            <wp:docPr id="8" name="Рисунок 8" descr="https://image.jimcdn.com/app/cms/image/transf/none/path/sfd5b3e8b0e595d7f/image/id9b1c80e279e062f/version/1289499552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age.jimcdn.com/app/cms/image/transf/none/path/sfd5b3e8b0e595d7f/image/id9b1c80e279e062f/version/1289499552/imag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74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35D0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3736340</wp:posOffset>
            </wp:positionH>
            <wp:positionV relativeFrom="paragraph">
              <wp:posOffset>-108585</wp:posOffset>
            </wp:positionV>
            <wp:extent cx="895350" cy="908685"/>
            <wp:effectExtent l="19050" t="0" r="0" b="0"/>
            <wp:wrapSquare wrapText="bothSides"/>
            <wp:docPr id="6" name="Рисунок 4" descr="http://eseur.ru/Photos/photo342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seur.ru/Photos/photo3427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5142" t="7692" r="22399" b="71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0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35D0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1456055</wp:posOffset>
            </wp:positionH>
            <wp:positionV relativeFrom="paragraph">
              <wp:posOffset>4445</wp:posOffset>
            </wp:positionV>
            <wp:extent cx="766445" cy="785495"/>
            <wp:effectExtent l="19050" t="0" r="0" b="0"/>
            <wp:wrapSquare wrapText="bothSides"/>
            <wp:docPr id="5" name="Рисунок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45" cy="785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1D46">
        <w:t xml:space="preserve"> </w:t>
      </w:r>
      <w:r>
        <w:rPr>
          <w:noProof/>
          <w:lang w:eastAsia="ru-RU"/>
        </w:rPr>
        <w:t xml:space="preserve"> </w:t>
      </w:r>
      <w:r w:rsidR="009635D0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4892675</wp:posOffset>
            </wp:positionH>
            <wp:positionV relativeFrom="paragraph">
              <wp:posOffset>-191135</wp:posOffset>
            </wp:positionV>
            <wp:extent cx="1134110" cy="1134745"/>
            <wp:effectExtent l="19050" t="0" r="8890" b="0"/>
            <wp:wrapSquare wrapText="bothSides"/>
            <wp:docPr id="3" name="Рисунок 2" descr="http://sco-student.ru/images/1repetitor/r7y6u56j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co-student.ru/images/1repetitor/r7y6u56je5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134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35D0" w:rsidRDefault="009635D0" w:rsidP="009635D0">
      <w:pPr>
        <w:pStyle w:val="a9"/>
        <w:jc w:val="center"/>
      </w:pPr>
    </w:p>
    <w:p w:rsidR="00C87F1F" w:rsidRDefault="009635D0" w:rsidP="00C87F1F">
      <w:pPr>
        <w:pStyle w:val="a9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-3162935</wp:posOffset>
            </wp:positionH>
            <wp:positionV relativeFrom="paragraph">
              <wp:posOffset>985520</wp:posOffset>
            </wp:positionV>
            <wp:extent cx="669290" cy="672465"/>
            <wp:effectExtent l="19050" t="0" r="0" b="0"/>
            <wp:wrapNone/>
            <wp:docPr id="7" name="Рисунок 5" descr="https://yt3.ggpht.com/-DQ-6QLTWk0U/AAAAAAAAAAI/AAAAAAAAAAA/3q2LzAscHLY/s900-c-k-no-mo-rj-c0xffffff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yt3.ggpht.com/-DQ-6QLTWk0U/AAAAAAAAAAI/AAAAAAAAAAA/3q2LzAscHLY/s900-c-k-no-mo-rj-c0xffffff/photo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0006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1995170</wp:posOffset>
            </wp:positionH>
            <wp:positionV relativeFrom="margin">
              <wp:posOffset>-44450</wp:posOffset>
            </wp:positionV>
            <wp:extent cx="1915160" cy="2162175"/>
            <wp:effectExtent l="19050" t="0" r="8890" b="0"/>
            <wp:wrapTight wrapText="bothSides">
              <wp:wrapPolygon edited="0">
                <wp:start x="-215" y="0"/>
                <wp:lineTo x="-215" y="21505"/>
                <wp:lineTo x="21700" y="21505"/>
                <wp:lineTo x="21700" y="0"/>
                <wp:lineTo x="-215" y="0"/>
              </wp:wrapPolygon>
            </wp:wrapTight>
            <wp:docPr id="1" name="Рисунок 1" descr="D:\ОЛЕНЬКА\! МПГУ - УПРАВЛЕНИЕ МЕЖРЕГИОНАЛЬНОГО СОТРУДНИЧЕСТВА\Проекты\! РОЗ - АССУЛ - май-август\Логотипы, слоганы\Д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ОЛЕНЬКА\! МПГУ - УПРАВЛЕНИЕ МЕЖРЕГИОНАЛЬНОГО СОТРУДНИЧЕСТВА\Проекты\! РОЗ - АССУЛ - май-август\Логотипы, слоганы\ДОН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8295" r="10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87F1F">
        <w:t>ПОЛОЖЕНИЕ</w:t>
      </w:r>
    </w:p>
    <w:p w:rsidR="00C87F1F" w:rsidRPr="00130B7A" w:rsidRDefault="00C87F1F">
      <w:pPr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130B7A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О МЕТОДИЧЕСКОЙ ШКОЛЕ МОЛОДОГО ПЕДАГОГА «ДОН: достоинство, оптимизм, новаторство»</w:t>
      </w:r>
    </w:p>
    <w:p w:rsidR="00337A92" w:rsidRPr="00130B7A" w:rsidRDefault="00337A92" w:rsidP="007D0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B7A">
        <w:rPr>
          <w:rFonts w:ascii="Times New Roman" w:hAnsi="Times New Roman" w:cs="Times New Roman"/>
          <w:sz w:val="24"/>
          <w:szCs w:val="24"/>
        </w:rPr>
        <w:t xml:space="preserve">1. ОБЩИЕ ПОЛОЖЕНИЯ </w:t>
      </w:r>
    </w:p>
    <w:p w:rsidR="00337A92" w:rsidRPr="00130B7A" w:rsidRDefault="009B0850" w:rsidP="007D0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Настоящее положение </w:t>
      </w:r>
      <w:r w:rsidR="00337A92" w:rsidRPr="00130B7A">
        <w:rPr>
          <w:rFonts w:ascii="Times New Roman" w:hAnsi="Times New Roman" w:cs="Times New Roman"/>
          <w:sz w:val="24"/>
          <w:szCs w:val="24"/>
        </w:rPr>
        <w:t xml:space="preserve">регламентирует </w:t>
      </w:r>
      <w:r w:rsidR="005A5572">
        <w:rPr>
          <w:rFonts w:ascii="Times New Roman" w:hAnsi="Times New Roman" w:cs="Times New Roman"/>
          <w:sz w:val="24"/>
          <w:szCs w:val="24"/>
        </w:rPr>
        <w:t xml:space="preserve"> </w:t>
      </w:r>
      <w:r w:rsidR="00337A92" w:rsidRPr="00130B7A">
        <w:rPr>
          <w:rFonts w:ascii="Times New Roman" w:hAnsi="Times New Roman" w:cs="Times New Roman"/>
          <w:sz w:val="24"/>
          <w:szCs w:val="24"/>
        </w:rPr>
        <w:t>деятел</w:t>
      </w:r>
      <w:r w:rsidR="005A5572">
        <w:rPr>
          <w:rFonts w:ascii="Times New Roman" w:hAnsi="Times New Roman" w:cs="Times New Roman"/>
          <w:sz w:val="24"/>
          <w:szCs w:val="24"/>
        </w:rPr>
        <w:t>ьность Методической школы молодого педагога «ДОН: достоинство, оптимизм, новаторство»</w:t>
      </w:r>
      <w:r w:rsidR="007D31B6">
        <w:rPr>
          <w:rFonts w:ascii="Times New Roman" w:hAnsi="Times New Roman" w:cs="Times New Roman"/>
          <w:sz w:val="24"/>
          <w:szCs w:val="24"/>
        </w:rPr>
        <w:t xml:space="preserve"> (далее – Методическая школа «ДОН»)</w:t>
      </w:r>
      <w:r w:rsidR="005A5572">
        <w:rPr>
          <w:rFonts w:ascii="Times New Roman" w:hAnsi="Times New Roman" w:cs="Times New Roman"/>
          <w:sz w:val="24"/>
          <w:szCs w:val="24"/>
        </w:rPr>
        <w:t>,</w:t>
      </w:r>
      <w:r w:rsidR="007D31B6">
        <w:rPr>
          <w:rFonts w:ascii="Times New Roman" w:hAnsi="Times New Roman" w:cs="Times New Roman"/>
          <w:sz w:val="24"/>
          <w:szCs w:val="24"/>
        </w:rPr>
        <w:t xml:space="preserve"> которая</w:t>
      </w:r>
      <w:r w:rsidR="00845868">
        <w:rPr>
          <w:rFonts w:ascii="Times New Roman" w:hAnsi="Times New Roman" w:cs="Times New Roman"/>
          <w:sz w:val="24"/>
          <w:szCs w:val="24"/>
        </w:rPr>
        <w:t xml:space="preserve"> направлена на совершенствование существующих, разработку и внедрение новых дидактических принципов, форм методов, средств и технологий организации образовательного процесса, формирование высоких профессиональных идеалов, потребностей в постоянном саморазвитии и самосовершенствовании. </w:t>
      </w:r>
      <w:r w:rsidR="00337A92" w:rsidRPr="00130B7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45868" w:rsidRPr="00130B7A" w:rsidRDefault="00337A92" w:rsidP="007D0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B7A">
        <w:rPr>
          <w:rFonts w:ascii="Times New Roman" w:hAnsi="Times New Roman" w:cs="Times New Roman"/>
          <w:sz w:val="24"/>
          <w:szCs w:val="24"/>
        </w:rPr>
        <w:t xml:space="preserve">1.2. </w:t>
      </w:r>
      <w:r w:rsidR="00845868">
        <w:rPr>
          <w:rFonts w:ascii="Times New Roman" w:hAnsi="Times New Roman" w:cs="Times New Roman"/>
          <w:sz w:val="24"/>
          <w:szCs w:val="24"/>
        </w:rPr>
        <w:t xml:space="preserve">Цель </w:t>
      </w:r>
      <w:r w:rsidR="007D31B6">
        <w:rPr>
          <w:rFonts w:ascii="Times New Roman" w:hAnsi="Times New Roman" w:cs="Times New Roman"/>
          <w:sz w:val="24"/>
          <w:szCs w:val="24"/>
        </w:rPr>
        <w:t xml:space="preserve">Методической </w:t>
      </w:r>
      <w:r w:rsidR="00845868">
        <w:rPr>
          <w:rFonts w:ascii="Times New Roman" w:hAnsi="Times New Roman" w:cs="Times New Roman"/>
          <w:sz w:val="24"/>
          <w:szCs w:val="24"/>
        </w:rPr>
        <w:t>школы «ДОН» - создание условий для профессионального роста молодых педагогов, для максимально быстрого включения в образовательный процесс.</w:t>
      </w:r>
    </w:p>
    <w:p w:rsidR="00130B7A" w:rsidRDefault="00337A92" w:rsidP="007D0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B7A">
        <w:rPr>
          <w:rFonts w:ascii="Times New Roman" w:hAnsi="Times New Roman" w:cs="Times New Roman"/>
          <w:sz w:val="24"/>
          <w:szCs w:val="24"/>
        </w:rPr>
        <w:t>1.3.</w:t>
      </w:r>
      <w:r w:rsidR="00845868">
        <w:rPr>
          <w:rFonts w:ascii="Times New Roman" w:hAnsi="Times New Roman" w:cs="Times New Roman"/>
          <w:sz w:val="24"/>
          <w:szCs w:val="24"/>
        </w:rPr>
        <w:t xml:space="preserve"> В своей деятельности Методическая школа «ДОН» руководствуется Законом Российской </w:t>
      </w:r>
      <w:r w:rsidR="000F0CB6">
        <w:rPr>
          <w:rFonts w:ascii="Times New Roman" w:hAnsi="Times New Roman" w:cs="Times New Roman"/>
          <w:sz w:val="24"/>
          <w:szCs w:val="24"/>
        </w:rPr>
        <w:t xml:space="preserve">Федерации №273 от 29.12.2012г. «Об образовании в Российской Федерации», настоящим Положением. </w:t>
      </w:r>
    </w:p>
    <w:p w:rsidR="00E21D46" w:rsidRPr="000E68A8" w:rsidRDefault="00E21D46" w:rsidP="007D06D6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16"/>
        </w:rPr>
      </w:pPr>
      <w:r>
        <w:rPr>
          <w:sz w:val="24"/>
          <w:szCs w:val="24"/>
        </w:rPr>
        <w:t xml:space="preserve">1.4. </w:t>
      </w:r>
      <w:r w:rsidRPr="00E21D46">
        <w:rPr>
          <w:b w:val="0"/>
          <w:sz w:val="24"/>
          <w:szCs w:val="24"/>
        </w:rPr>
        <w:t>Учредителями Методической школы «ДОН» являются</w:t>
      </w:r>
      <w:r>
        <w:rPr>
          <w:sz w:val="24"/>
          <w:szCs w:val="24"/>
        </w:rPr>
        <w:t xml:space="preserve"> </w:t>
      </w:r>
      <w:r w:rsidRPr="000E68A8">
        <w:rPr>
          <w:b w:val="0"/>
          <w:sz w:val="24"/>
          <w:szCs w:val="16"/>
        </w:rPr>
        <w:t>Общероссийская общественная организация Общество "Знание" России, Общероссийская общественная организация «Ассоциация учителей литературы и русского языка», Московский педагогический государственный университет</w:t>
      </w:r>
    </w:p>
    <w:p w:rsidR="00130B7A" w:rsidRDefault="000F0CB6" w:rsidP="007D0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ЗАДАЧИ МЕТОД</w:t>
      </w:r>
      <w:r w:rsidR="007D31B6">
        <w:rPr>
          <w:rFonts w:ascii="Times New Roman" w:hAnsi="Times New Roman" w:cs="Times New Roman"/>
          <w:sz w:val="24"/>
          <w:szCs w:val="24"/>
        </w:rPr>
        <w:t xml:space="preserve">ИЧЕСКОЙ ШКОЛЫ </w:t>
      </w:r>
      <w:r>
        <w:rPr>
          <w:rFonts w:ascii="Times New Roman" w:hAnsi="Times New Roman" w:cs="Times New Roman"/>
          <w:sz w:val="24"/>
          <w:szCs w:val="24"/>
        </w:rPr>
        <w:t>«ДОН»</w:t>
      </w:r>
    </w:p>
    <w:p w:rsidR="000F0CB6" w:rsidRDefault="00337A92" w:rsidP="007D0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B7A">
        <w:rPr>
          <w:rFonts w:ascii="Times New Roman" w:hAnsi="Times New Roman" w:cs="Times New Roman"/>
          <w:sz w:val="24"/>
          <w:szCs w:val="24"/>
        </w:rPr>
        <w:t xml:space="preserve">2.1. </w:t>
      </w:r>
      <w:r w:rsidR="000F0CB6">
        <w:rPr>
          <w:rFonts w:ascii="Times New Roman" w:hAnsi="Times New Roman" w:cs="Times New Roman"/>
          <w:sz w:val="24"/>
          <w:szCs w:val="24"/>
        </w:rPr>
        <w:t>Обеспечение условий (управленческих, методических, информационных и др.) для скорейшей адаптации и эффективного включения в образовательный процесс следующих категорий педагогов:</w:t>
      </w:r>
      <w:r w:rsidR="007D31B6">
        <w:rPr>
          <w:rFonts w:ascii="Times New Roman" w:hAnsi="Times New Roman" w:cs="Times New Roman"/>
          <w:sz w:val="24"/>
          <w:szCs w:val="24"/>
        </w:rPr>
        <w:t xml:space="preserve"> </w:t>
      </w:r>
      <w:r w:rsidR="000F0CB6" w:rsidRPr="005A5572">
        <w:rPr>
          <w:rFonts w:ascii="Times New Roman" w:hAnsi="Times New Roman" w:cs="Times New Roman"/>
          <w:sz w:val="24"/>
          <w:szCs w:val="24"/>
        </w:rPr>
        <w:t>молодых специалистов</w:t>
      </w:r>
      <w:r w:rsidR="007D31B6">
        <w:rPr>
          <w:rFonts w:ascii="Times New Roman" w:hAnsi="Times New Roman" w:cs="Times New Roman"/>
          <w:sz w:val="24"/>
          <w:szCs w:val="24"/>
        </w:rPr>
        <w:t xml:space="preserve">, </w:t>
      </w:r>
      <w:r w:rsidR="000F0CB6" w:rsidRPr="005A5572">
        <w:rPr>
          <w:rFonts w:ascii="Times New Roman" w:hAnsi="Times New Roman" w:cs="Times New Roman"/>
          <w:sz w:val="24"/>
          <w:szCs w:val="24"/>
        </w:rPr>
        <w:t>педагогов, вступающих в новую должность.</w:t>
      </w:r>
    </w:p>
    <w:p w:rsidR="000F0CB6" w:rsidRDefault="00337A92" w:rsidP="007D0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B7A">
        <w:rPr>
          <w:rFonts w:ascii="Times New Roman" w:hAnsi="Times New Roman" w:cs="Times New Roman"/>
          <w:sz w:val="24"/>
          <w:szCs w:val="24"/>
        </w:rPr>
        <w:t xml:space="preserve">2.2. </w:t>
      </w:r>
      <w:r w:rsidR="000F0CB6">
        <w:rPr>
          <w:rFonts w:ascii="Times New Roman" w:hAnsi="Times New Roman" w:cs="Times New Roman"/>
          <w:sz w:val="24"/>
          <w:szCs w:val="24"/>
        </w:rPr>
        <w:t xml:space="preserve">Ознакомление  с приоритетными направлениями современного </w:t>
      </w:r>
      <w:r w:rsidR="007D31B6">
        <w:rPr>
          <w:rFonts w:ascii="Times New Roman" w:hAnsi="Times New Roman" w:cs="Times New Roman"/>
          <w:sz w:val="24"/>
          <w:szCs w:val="24"/>
        </w:rPr>
        <w:t xml:space="preserve"> </w:t>
      </w:r>
      <w:r w:rsidR="000F0CB6">
        <w:rPr>
          <w:rFonts w:ascii="Times New Roman" w:hAnsi="Times New Roman" w:cs="Times New Roman"/>
          <w:sz w:val="24"/>
          <w:szCs w:val="24"/>
        </w:rPr>
        <w:t>образования, с педагогическими технологиями и методами, соотносимыми с системой образования, реализуемой в современных образовательных учреждениях, с требованиями, предъявляем</w:t>
      </w:r>
      <w:r w:rsidR="007D31B6">
        <w:rPr>
          <w:rFonts w:ascii="Times New Roman" w:hAnsi="Times New Roman" w:cs="Times New Roman"/>
          <w:sz w:val="24"/>
          <w:szCs w:val="24"/>
        </w:rPr>
        <w:t>ыми</w:t>
      </w:r>
      <w:r w:rsidR="000F0CB6">
        <w:rPr>
          <w:rFonts w:ascii="Times New Roman" w:hAnsi="Times New Roman" w:cs="Times New Roman"/>
          <w:sz w:val="24"/>
          <w:szCs w:val="24"/>
        </w:rPr>
        <w:t xml:space="preserve"> школой к профессионализму учителя. </w:t>
      </w:r>
    </w:p>
    <w:p w:rsidR="00130B7A" w:rsidRDefault="00337A92" w:rsidP="007D0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B7A">
        <w:rPr>
          <w:rFonts w:ascii="Times New Roman" w:hAnsi="Times New Roman" w:cs="Times New Roman"/>
          <w:sz w:val="24"/>
          <w:szCs w:val="24"/>
        </w:rPr>
        <w:t xml:space="preserve">2.3. </w:t>
      </w:r>
      <w:r w:rsidR="007E0511">
        <w:rPr>
          <w:rFonts w:ascii="Times New Roman" w:hAnsi="Times New Roman" w:cs="Times New Roman"/>
          <w:sz w:val="24"/>
          <w:szCs w:val="24"/>
        </w:rPr>
        <w:t xml:space="preserve">Ознакомление молодых специалистов со спецификой гуманитарного образования в современной школе, особенностями современных учеников. </w:t>
      </w:r>
    </w:p>
    <w:p w:rsidR="00130B7A" w:rsidRDefault="00337A92" w:rsidP="007D0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B7A">
        <w:rPr>
          <w:rFonts w:ascii="Times New Roman" w:hAnsi="Times New Roman" w:cs="Times New Roman"/>
          <w:sz w:val="24"/>
          <w:szCs w:val="24"/>
        </w:rPr>
        <w:t xml:space="preserve">2.4. </w:t>
      </w:r>
      <w:r w:rsidR="007E0511">
        <w:rPr>
          <w:rFonts w:ascii="Times New Roman" w:hAnsi="Times New Roman" w:cs="Times New Roman"/>
          <w:sz w:val="24"/>
          <w:szCs w:val="24"/>
        </w:rPr>
        <w:t>Создание ситуации осмысления и открытия способов работы в конкретной ситуации.</w:t>
      </w:r>
    </w:p>
    <w:p w:rsidR="007D31B6" w:rsidRPr="00634FED" w:rsidRDefault="007D31B6" w:rsidP="007D06D6">
      <w:pPr>
        <w:spacing w:after="0" w:line="240" w:lineRule="auto"/>
        <w:jc w:val="both"/>
        <w:rPr>
          <w:rFonts w:ascii="Times New Roman" w:hAnsi="Times New Roman" w:cs="Times New Roman"/>
          <w:sz w:val="4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2.5. </w:t>
      </w:r>
      <w:r w:rsidRPr="007D31B6">
        <w:rPr>
          <w:rFonts w:ascii="Times New Roman" w:hAnsi="Times New Roman" w:cs="Times New Roman"/>
          <w:color w:val="000000"/>
          <w:sz w:val="24"/>
          <w:szCs w:val="12"/>
          <w:shd w:val="clear" w:color="auto" w:fill="FFFFFF"/>
        </w:rPr>
        <w:t>Обогащение новыми педагогическими технологиями, формами и методами обучен</w:t>
      </w:r>
      <w:r>
        <w:rPr>
          <w:rFonts w:ascii="Times New Roman" w:hAnsi="Times New Roman" w:cs="Times New Roman"/>
          <w:color w:val="000000"/>
          <w:sz w:val="24"/>
          <w:szCs w:val="12"/>
          <w:shd w:val="clear" w:color="auto" w:fill="FFFFFF"/>
        </w:rPr>
        <w:t xml:space="preserve">ия </w:t>
      </w:r>
      <w:r w:rsidR="00634FED">
        <w:rPr>
          <w:color w:val="000000"/>
          <w:sz w:val="14"/>
          <w:szCs w:val="14"/>
          <w:shd w:val="clear" w:color="auto" w:fill="FFFFFF"/>
        </w:rPr>
        <w:t xml:space="preserve"> </w:t>
      </w:r>
      <w:r>
        <w:rPr>
          <w:color w:val="000000"/>
          <w:sz w:val="14"/>
          <w:szCs w:val="14"/>
          <w:shd w:val="clear" w:color="auto" w:fill="FFFFFF"/>
        </w:rPr>
        <w:t xml:space="preserve"> </w:t>
      </w:r>
      <w:r w:rsidRPr="00634FED">
        <w:rPr>
          <w:rFonts w:ascii="Times New Roman" w:hAnsi="Times New Roman" w:cs="Times New Roman"/>
          <w:color w:val="000000"/>
          <w:sz w:val="24"/>
          <w:szCs w:val="14"/>
          <w:shd w:val="clear" w:color="auto" w:fill="FFFFFF"/>
        </w:rPr>
        <w:t>в целях развития познавательного интереса учащихся и формирования у них прочных установок нравственного поведения</w:t>
      </w:r>
      <w:r w:rsidR="00634FED">
        <w:rPr>
          <w:rFonts w:ascii="Times New Roman" w:hAnsi="Times New Roman" w:cs="Times New Roman"/>
          <w:color w:val="000000"/>
          <w:sz w:val="24"/>
          <w:szCs w:val="14"/>
          <w:shd w:val="clear" w:color="auto" w:fill="FFFFFF"/>
        </w:rPr>
        <w:t>.</w:t>
      </w:r>
    </w:p>
    <w:p w:rsidR="00130B7A" w:rsidRDefault="00337A92" w:rsidP="007D0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B7A">
        <w:rPr>
          <w:rFonts w:ascii="Times New Roman" w:hAnsi="Times New Roman" w:cs="Times New Roman"/>
          <w:sz w:val="24"/>
          <w:szCs w:val="24"/>
        </w:rPr>
        <w:t xml:space="preserve">3. </w:t>
      </w:r>
      <w:r w:rsidR="007E0511">
        <w:rPr>
          <w:rFonts w:ascii="Times New Roman" w:hAnsi="Times New Roman" w:cs="Times New Roman"/>
          <w:sz w:val="24"/>
          <w:szCs w:val="24"/>
        </w:rPr>
        <w:t>ОРГАНИЗАЦИЯ РАБОТЫ</w:t>
      </w:r>
      <w:r w:rsidRPr="00130B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0B7A" w:rsidRDefault="00337A92" w:rsidP="007D0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B7A">
        <w:rPr>
          <w:rFonts w:ascii="Times New Roman" w:hAnsi="Times New Roman" w:cs="Times New Roman"/>
          <w:sz w:val="24"/>
          <w:szCs w:val="24"/>
        </w:rPr>
        <w:t xml:space="preserve">3.1. </w:t>
      </w:r>
      <w:r w:rsidR="007E0511">
        <w:rPr>
          <w:rFonts w:ascii="Times New Roman" w:hAnsi="Times New Roman" w:cs="Times New Roman"/>
          <w:sz w:val="24"/>
          <w:szCs w:val="24"/>
        </w:rPr>
        <w:t>Пр</w:t>
      </w:r>
      <w:r w:rsidR="00634FED">
        <w:rPr>
          <w:rFonts w:ascii="Times New Roman" w:hAnsi="Times New Roman" w:cs="Times New Roman"/>
          <w:sz w:val="24"/>
          <w:szCs w:val="24"/>
        </w:rPr>
        <w:t>оводит анкетирование слушателя М</w:t>
      </w:r>
      <w:r w:rsidR="007E0511">
        <w:rPr>
          <w:rFonts w:ascii="Times New Roman" w:hAnsi="Times New Roman" w:cs="Times New Roman"/>
          <w:sz w:val="24"/>
          <w:szCs w:val="24"/>
        </w:rPr>
        <w:t xml:space="preserve">етодической школы «ДОН», с целью выявления личностных качеств учителя, уровня профессионального мастерства, сферы и направленности интересов учителя. </w:t>
      </w:r>
    </w:p>
    <w:p w:rsidR="00130B7A" w:rsidRDefault="00337A92" w:rsidP="007D0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B7A">
        <w:rPr>
          <w:rFonts w:ascii="Times New Roman" w:hAnsi="Times New Roman" w:cs="Times New Roman"/>
          <w:sz w:val="24"/>
          <w:szCs w:val="24"/>
        </w:rPr>
        <w:t xml:space="preserve"> 3.2. </w:t>
      </w:r>
      <w:r w:rsidR="007E0511">
        <w:rPr>
          <w:rFonts w:ascii="Times New Roman" w:hAnsi="Times New Roman" w:cs="Times New Roman"/>
          <w:sz w:val="24"/>
          <w:szCs w:val="24"/>
        </w:rPr>
        <w:t>Организует процесс обучения молодых педагогов в следующих формах:</w:t>
      </w:r>
    </w:p>
    <w:p w:rsidR="007E0511" w:rsidRDefault="007E0511" w:rsidP="007D0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лекция;</w:t>
      </w:r>
    </w:p>
    <w:p w:rsidR="007E0511" w:rsidRDefault="007E0511" w:rsidP="007D0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семинар-практикум;</w:t>
      </w:r>
    </w:p>
    <w:p w:rsidR="007E0511" w:rsidRDefault="007E0511" w:rsidP="007D0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творческие встречи с писателем;</w:t>
      </w:r>
    </w:p>
    <w:p w:rsidR="007E0511" w:rsidRDefault="007E0511" w:rsidP="007D0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мастер-класс;</w:t>
      </w:r>
    </w:p>
    <w:p w:rsidR="007E0511" w:rsidRDefault="007E0511" w:rsidP="007D0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круглый стол;</w:t>
      </w:r>
    </w:p>
    <w:p w:rsidR="007E0511" w:rsidRDefault="007E0511" w:rsidP="007D0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конструирование дидактических материалов;</w:t>
      </w:r>
    </w:p>
    <w:p w:rsidR="007E0511" w:rsidRDefault="007E0511" w:rsidP="007D0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открытые занятия;</w:t>
      </w:r>
    </w:p>
    <w:p w:rsidR="00634FED" w:rsidRDefault="007E0511" w:rsidP="007D0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</w:t>
      </w:r>
      <w:r w:rsidR="0067161F">
        <w:rPr>
          <w:rFonts w:ascii="Times New Roman" w:hAnsi="Times New Roman" w:cs="Times New Roman"/>
          <w:sz w:val="24"/>
          <w:szCs w:val="24"/>
        </w:rPr>
        <w:t>смотр видеозаписи занятий</w:t>
      </w:r>
      <w:r w:rsidR="00634FED">
        <w:rPr>
          <w:rFonts w:ascii="Times New Roman" w:hAnsi="Times New Roman" w:cs="Times New Roman"/>
          <w:sz w:val="24"/>
          <w:szCs w:val="24"/>
        </w:rPr>
        <w:t>;</w:t>
      </w:r>
    </w:p>
    <w:p w:rsidR="007E0511" w:rsidRDefault="00634FED" w:rsidP="007D0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-экскурсия</w:t>
      </w:r>
      <w:r w:rsidR="0067161F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130B7A" w:rsidRDefault="00337A92" w:rsidP="007D0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B7A">
        <w:rPr>
          <w:rFonts w:ascii="Times New Roman" w:hAnsi="Times New Roman" w:cs="Times New Roman"/>
          <w:sz w:val="24"/>
          <w:szCs w:val="24"/>
        </w:rPr>
        <w:t xml:space="preserve">4. </w:t>
      </w:r>
      <w:r w:rsidR="0067161F">
        <w:rPr>
          <w:rFonts w:ascii="Times New Roman" w:hAnsi="Times New Roman" w:cs="Times New Roman"/>
          <w:sz w:val="24"/>
          <w:szCs w:val="24"/>
        </w:rPr>
        <w:t xml:space="preserve">ДОКУМЕНТАЦИЯ И </w:t>
      </w:r>
      <w:r w:rsidR="00634FED">
        <w:rPr>
          <w:rFonts w:ascii="Times New Roman" w:hAnsi="Times New Roman" w:cs="Times New Roman"/>
          <w:sz w:val="24"/>
          <w:szCs w:val="24"/>
        </w:rPr>
        <w:t>ОТЧЕНОСТЬ</w:t>
      </w:r>
      <w:r w:rsidRPr="00130B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4F14" w:rsidRDefault="00337A92" w:rsidP="007D0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B7A">
        <w:rPr>
          <w:rFonts w:ascii="Times New Roman" w:hAnsi="Times New Roman" w:cs="Times New Roman"/>
          <w:sz w:val="24"/>
          <w:szCs w:val="24"/>
        </w:rPr>
        <w:t xml:space="preserve">4.1. </w:t>
      </w:r>
      <w:r w:rsidR="00E04F14" w:rsidRPr="000434F1">
        <w:rPr>
          <w:rFonts w:ascii="Times New Roman" w:hAnsi="Times New Roman" w:cs="Times New Roman"/>
          <w:sz w:val="24"/>
          <w:szCs w:val="24"/>
          <w:u w:val="single"/>
        </w:rPr>
        <w:t>Положение</w:t>
      </w:r>
      <w:r w:rsidR="00E04F14">
        <w:rPr>
          <w:rFonts w:ascii="Times New Roman" w:hAnsi="Times New Roman" w:cs="Times New Roman"/>
          <w:sz w:val="24"/>
          <w:szCs w:val="24"/>
        </w:rPr>
        <w:t xml:space="preserve"> о Методической школе молодого педагога «ДОН: достоинство, оптимизм, новаторство».</w:t>
      </w:r>
    </w:p>
    <w:p w:rsidR="003C5FA6" w:rsidRDefault="000434F1" w:rsidP="007D0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 w:rsidR="003C5FA6">
        <w:rPr>
          <w:rFonts w:ascii="Times New Roman" w:hAnsi="Times New Roman" w:cs="Times New Roman"/>
          <w:sz w:val="24"/>
          <w:szCs w:val="24"/>
        </w:rPr>
        <w:t xml:space="preserve"> Штатное расписание МШ «ДОН»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0B7A" w:rsidRDefault="0056139A" w:rsidP="007D0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67161F">
        <w:rPr>
          <w:rFonts w:ascii="Times New Roman" w:hAnsi="Times New Roman" w:cs="Times New Roman"/>
          <w:sz w:val="24"/>
          <w:szCs w:val="24"/>
        </w:rPr>
        <w:t xml:space="preserve">Методическая школа </w:t>
      </w:r>
      <w:r w:rsidR="00634FED">
        <w:rPr>
          <w:rFonts w:ascii="Times New Roman" w:hAnsi="Times New Roman" w:cs="Times New Roman"/>
          <w:sz w:val="24"/>
          <w:szCs w:val="24"/>
        </w:rPr>
        <w:t xml:space="preserve"> «ДОН</w:t>
      </w:r>
      <w:r w:rsidR="0067161F">
        <w:rPr>
          <w:rFonts w:ascii="Times New Roman" w:hAnsi="Times New Roman" w:cs="Times New Roman"/>
          <w:sz w:val="24"/>
          <w:szCs w:val="24"/>
        </w:rPr>
        <w:t xml:space="preserve">» работает по </w:t>
      </w:r>
      <w:r w:rsidR="0067161F" w:rsidRPr="000434F1">
        <w:rPr>
          <w:rFonts w:ascii="Times New Roman" w:hAnsi="Times New Roman" w:cs="Times New Roman"/>
          <w:sz w:val="24"/>
          <w:szCs w:val="24"/>
          <w:u w:val="single"/>
        </w:rPr>
        <w:t>плану</w:t>
      </w:r>
      <w:r w:rsidR="0067161F">
        <w:rPr>
          <w:rFonts w:ascii="Times New Roman" w:hAnsi="Times New Roman" w:cs="Times New Roman"/>
          <w:sz w:val="24"/>
          <w:szCs w:val="24"/>
        </w:rPr>
        <w:t>, являющемуся составной частью документации данной школы.</w:t>
      </w:r>
    </w:p>
    <w:p w:rsidR="000434F1" w:rsidRDefault="0056139A" w:rsidP="007D0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0434F1">
        <w:rPr>
          <w:rFonts w:ascii="Times New Roman" w:hAnsi="Times New Roman" w:cs="Times New Roman"/>
          <w:sz w:val="24"/>
          <w:szCs w:val="24"/>
        </w:rPr>
        <w:t xml:space="preserve">. </w:t>
      </w:r>
      <w:r w:rsidR="000434F1" w:rsidRPr="000434F1">
        <w:rPr>
          <w:rFonts w:ascii="Times New Roman" w:hAnsi="Times New Roman" w:cs="Times New Roman"/>
          <w:sz w:val="24"/>
          <w:szCs w:val="24"/>
          <w:u w:val="single"/>
        </w:rPr>
        <w:t>Список</w:t>
      </w:r>
      <w:r w:rsidR="000434F1">
        <w:rPr>
          <w:rFonts w:ascii="Times New Roman" w:hAnsi="Times New Roman" w:cs="Times New Roman"/>
          <w:sz w:val="24"/>
          <w:szCs w:val="24"/>
        </w:rPr>
        <w:t xml:space="preserve"> слушателей Методической школы   «ДОН».</w:t>
      </w:r>
      <w:r w:rsidR="000434F1" w:rsidRPr="00130B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0B7A" w:rsidRDefault="0056139A" w:rsidP="007D0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="00337A92" w:rsidRPr="00130B7A">
        <w:rPr>
          <w:rFonts w:ascii="Times New Roman" w:hAnsi="Times New Roman" w:cs="Times New Roman"/>
          <w:sz w:val="24"/>
          <w:szCs w:val="24"/>
        </w:rPr>
        <w:t xml:space="preserve">. </w:t>
      </w:r>
      <w:r w:rsidR="000434F1" w:rsidRPr="000434F1">
        <w:rPr>
          <w:rFonts w:ascii="Times New Roman" w:hAnsi="Times New Roman" w:cs="Times New Roman"/>
          <w:sz w:val="24"/>
          <w:szCs w:val="24"/>
          <w:u w:val="single"/>
        </w:rPr>
        <w:t>Протоколы занятий</w:t>
      </w:r>
      <w:r w:rsidR="000434F1">
        <w:rPr>
          <w:rFonts w:ascii="Times New Roman" w:hAnsi="Times New Roman" w:cs="Times New Roman"/>
          <w:sz w:val="24"/>
          <w:szCs w:val="24"/>
        </w:rPr>
        <w:t xml:space="preserve">. </w:t>
      </w:r>
      <w:r w:rsidR="000434F1" w:rsidRPr="000434F1">
        <w:rPr>
          <w:rFonts w:ascii="Times New Roman" w:hAnsi="Times New Roman" w:cs="Times New Roman"/>
          <w:sz w:val="24"/>
          <w:szCs w:val="24"/>
        </w:rPr>
        <w:t xml:space="preserve"> </w:t>
      </w:r>
      <w:r w:rsidR="0067161F">
        <w:rPr>
          <w:rFonts w:ascii="Times New Roman" w:hAnsi="Times New Roman" w:cs="Times New Roman"/>
          <w:sz w:val="24"/>
          <w:szCs w:val="24"/>
        </w:rPr>
        <w:t>Все занятия школы «ДОН» протоколируются (указываются вопросы, обсуждаемые участниками школы, даются рекомендации).</w:t>
      </w:r>
      <w:r w:rsidR="00634F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39A" w:rsidRDefault="0056139A" w:rsidP="007D0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</w:t>
      </w:r>
      <w:r w:rsidR="00643705">
        <w:rPr>
          <w:rFonts w:ascii="Times New Roman" w:hAnsi="Times New Roman" w:cs="Times New Roman"/>
          <w:sz w:val="24"/>
          <w:szCs w:val="24"/>
        </w:rPr>
        <w:t xml:space="preserve">Договоры о сотрудничестве и трудовых отношениях. </w:t>
      </w:r>
    </w:p>
    <w:p w:rsidR="000434F1" w:rsidRDefault="00643705" w:rsidP="007D0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</w:t>
      </w:r>
      <w:r w:rsidR="000434F1">
        <w:rPr>
          <w:rFonts w:ascii="Times New Roman" w:hAnsi="Times New Roman" w:cs="Times New Roman"/>
          <w:sz w:val="24"/>
          <w:szCs w:val="24"/>
        </w:rPr>
        <w:t xml:space="preserve">. </w:t>
      </w:r>
      <w:r w:rsidR="000434F1" w:rsidRPr="000434F1">
        <w:rPr>
          <w:rFonts w:ascii="Times New Roman" w:hAnsi="Times New Roman" w:cs="Times New Roman"/>
          <w:sz w:val="24"/>
          <w:szCs w:val="24"/>
        </w:rPr>
        <w:t>Отчет о работе Мето</w:t>
      </w:r>
      <w:r w:rsidR="000434F1">
        <w:rPr>
          <w:rFonts w:ascii="Times New Roman" w:hAnsi="Times New Roman" w:cs="Times New Roman"/>
          <w:sz w:val="24"/>
          <w:szCs w:val="24"/>
        </w:rPr>
        <w:t>дической школы</w:t>
      </w:r>
      <w:r w:rsidR="000434F1" w:rsidRPr="000434F1">
        <w:rPr>
          <w:rFonts w:ascii="Times New Roman" w:hAnsi="Times New Roman" w:cs="Times New Roman"/>
          <w:sz w:val="24"/>
          <w:szCs w:val="24"/>
        </w:rPr>
        <w:t xml:space="preserve"> «ДОН».</w:t>
      </w:r>
    </w:p>
    <w:p w:rsidR="00E04F14" w:rsidRDefault="00643705" w:rsidP="007D0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</w:t>
      </w:r>
      <w:r w:rsidR="00E04F14">
        <w:rPr>
          <w:rFonts w:ascii="Times New Roman" w:hAnsi="Times New Roman" w:cs="Times New Roman"/>
          <w:sz w:val="24"/>
          <w:szCs w:val="24"/>
        </w:rPr>
        <w:t>. После окончания работы Методической школы «ДОН» составляется аналитический отчёт.</w:t>
      </w:r>
      <w:r w:rsidR="00E04F14" w:rsidRPr="00E04F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390A" w:rsidRDefault="00643705" w:rsidP="007D0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Карты партнёров.</w:t>
      </w:r>
    </w:p>
    <w:p w:rsidR="00E04F14" w:rsidRDefault="00E04F14" w:rsidP="007D0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0FF7" w:rsidRDefault="00337A92" w:rsidP="007D0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B7A">
        <w:rPr>
          <w:rFonts w:ascii="Times New Roman" w:hAnsi="Times New Roman" w:cs="Times New Roman"/>
          <w:sz w:val="24"/>
          <w:szCs w:val="24"/>
        </w:rPr>
        <w:t xml:space="preserve">5. </w:t>
      </w:r>
      <w:r w:rsidR="0067161F">
        <w:rPr>
          <w:rFonts w:ascii="Times New Roman" w:hAnsi="Times New Roman" w:cs="Times New Roman"/>
          <w:sz w:val="24"/>
          <w:szCs w:val="24"/>
        </w:rPr>
        <w:t>КОМПЕТЕНЦИЯ И ОТВЕТСТВЕННОСТЬ.</w:t>
      </w:r>
    </w:p>
    <w:p w:rsidR="007B0FF7" w:rsidRDefault="00337A92" w:rsidP="007D0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B7A">
        <w:rPr>
          <w:rFonts w:ascii="Times New Roman" w:hAnsi="Times New Roman" w:cs="Times New Roman"/>
          <w:sz w:val="24"/>
          <w:szCs w:val="24"/>
        </w:rPr>
        <w:t xml:space="preserve">5.1. </w:t>
      </w:r>
      <w:r w:rsidR="0067161F">
        <w:rPr>
          <w:rFonts w:ascii="Times New Roman" w:hAnsi="Times New Roman" w:cs="Times New Roman"/>
          <w:sz w:val="24"/>
          <w:szCs w:val="24"/>
        </w:rPr>
        <w:t>Обязанности педагогов</w:t>
      </w:r>
      <w:r w:rsidR="00E04F14">
        <w:rPr>
          <w:rFonts w:ascii="Times New Roman" w:hAnsi="Times New Roman" w:cs="Times New Roman"/>
          <w:sz w:val="24"/>
          <w:szCs w:val="24"/>
        </w:rPr>
        <w:t xml:space="preserve"> – наставников, преподавателей М</w:t>
      </w:r>
      <w:r w:rsidR="0067161F">
        <w:rPr>
          <w:rFonts w:ascii="Times New Roman" w:hAnsi="Times New Roman" w:cs="Times New Roman"/>
          <w:sz w:val="24"/>
          <w:szCs w:val="24"/>
        </w:rPr>
        <w:t>ето</w:t>
      </w:r>
      <w:r w:rsidR="00E04F14">
        <w:rPr>
          <w:rFonts w:ascii="Times New Roman" w:hAnsi="Times New Roman" w:cs="Times New Roman"/>
          <w:sz w:val="24"/>
          <w:szCs w:val="24"/>
        </w:rPr>
        <w:t>дической школы «ДОН</w:t>
      </w:r>
      <w:r w:rsidR="0067161F">
        <w:rPr>
          <w:rFonts w:ascii="Times New Roman" w:hAnsi="Times New Roman" w:cs="Times New Roman"/>
          <w:sz w:val="24"/>
          <w:szCs w:val="24"/>
        </w:rPr>
        <w:t>»:</w:t>
      </w:r>
    </w:p>
    <w:p w:rsidR="00510DC4" w:rsidRDefault="00510DC4" w:rsidP="007D0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оказывать помощь в разработке учебных программ преподаваемых дисциплин и программ дополнительного образования;</w:t>
      </w:r>
    </w:p>
    <w:p w:rsidR="00510DC4" w:rsidRDefault="00510DC4" w:rsidP="007D0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анализировать успехи и недочеты молодых педагогов в ходе работы данной методической школы;</w:t>
      </w:r>
    </w:p>
    <w:p w:rsidR="00510DC4" w:rsidRDefault="00E04F14" w:rsidP="007D0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помогать</w:t>
      </w:r>
      <w:r w:rsidR="00510DC4">
        <w:rPr>
          <w:rFonts w:ascii="Times New Roman" w:hAnsi="Times New Roman" w:cs="Times New Roman"/>
          <w:sz w:val="24"/>
          <w:szCs w:val="24"/>
        </w:rPr>
        <w:t xml:space="preserve"> в организации самообразования начинающего педагога.</w:t>
      </w:r>
    </w:p>
    <w:p w:rsidR="007B0FF7" w:rsidRDefault="00337A92" w:rsidP="007D0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B7A">
        <w:rPr>
          <w:rFonts w:ascii="Times New Roman" w:hAnsi="Times New Roman" w:cs="Times New Roman"/>
          <w:sz w:val="24"/>
          <w:szCs w:val="24"/>
        </w:rPr>
        <w:t xml:space="preserve">5.2. </w:t>
      </w:r>
      <w:r w:rsidR="00510DC4">
        <w:rPr>
          <w:rFonts w:ascii="Times New Roman" w:hAnsi="Times New Roman" w:cs="Times New Roman"/>
          <w:sz w:val="24"/>
          <w:szCs w:val="24"/>
        </w:rPr>
        <w:t>Слуша</w:t>
      </w:r>
      <w:r w:rsidR="00E04F14">
        <w:rPr>
          <w:rFonts w:ascii="Times New Roman" w:hAnsi="Times New Roman" w:cs="Times New Roman"/>
          <w:sz w:val="24"/>
          <w:szCs w:val="24"/>
        </w:rPr>
        <w:t>тели Методической ш</w:t>
      </w:r>
      <w:r w:rsidR="00510DC4">
        <w:rPr>
          <w:rFonts w:ascii="Times New Roman" w:hAnsi="Times New Roman" w:cs="Times New Roman"/>
          <w:sz w:val="24"/>
          <w:szCs w:val="24"/>
        </w:rPr>
        <w:t xml:space="preserve">колы </w:t>
      </w:r>
      <w:r w:rsidR="00E04F14">
        <w:rPr>
          <w:rFonts w:ascii="Times New Roman" w:hAnsi="Times New Roman" w:cs="Times New Roman"/>
          <w:sz w:val="24"/>
          <w:szCs w:val="24"/>
        </w:rPr>
        <w:t xml:space="preserve">«ДОН» </w:t>
      </w:r>
      <w:r w:rsidR="00510DC4">
        <w:rPr>
          <w:rFonts w:ascii="Times New Roman" w:hAnsi="Times New Roman" w:cs="Times New Roman"/>
          <w:sz w:val="24"/>
          <w:szCs w:val="24"/>
        </w:rPr>
        <w:t>имеют право:</w:t>
      </w:r>
    </w:p>
    <w:p w:rsidR="00510DC4" w:rsidRDefault="00E04F14" w:rsidP="007D0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посещать занятия М</w:t>
      </w:r>
      <w:r w:rsidR="00510DC4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>одической школы «ДОН»</w:t>
      </w:r>
      <w:r w:rsidR="00510DC4">
        <w:rPr>
          <w:rFonts w:ascii="Times New Roman" w:hAnsi="Times New Roman" w:cs="Times New Roman"/>
          <w:sz w:val="24"/>
          <w:szCs w:val="24"/>
        </w:rPr>
        <w:t>;</w:t>
      </w:r>
    </w:p>
    <w:p w:rsidR="00510DC4" w:rsidRDefault="00510DC4" w:rsidP="007D0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выполнять задания, рекомендации в полном объеме;</w:t>
      </w:r>
    </w:p>
    <w:p w:rsidR="00510DC4" w:rsidRDefault="00510DC4" w:rsidP="007D0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</w:t>
      </w:r>
      <w:r w:rsidR="00E04F14">
        <w:rPr>
          <w:rFonts w:ascii="Times New Roman" w:hAnsi="Times New Roman" w:cs="Times New Roman"/>
          <w:sz w:val="24"/>
          <w:szCs w:val="24"/>
        </w:rPr>
        <w:t>полнять поручения руководителя Методической ш</w:t>
      </w:r>
      <w:r>
        <w:rPr>
          <w:rFonts w:ascii="Times New Roman" w:hAnsi="Times New Roman" w:cs="Times New Roman"/>
          <w:sz w:val="24"/>
          <w:szCs w:val="24"/>
        </w:rPr>
        <w:t>колы</w:t>
      </w:r>
      <w:r w:rsidR="00E04F14">
        <w:rPr>
          <w:rFonts w:ascii="Times New Roman" w:hAnsi="Times New Roman" w:cs="Times New Roman"/>
          <w:sz w:val="24"/>
          <w:szCs w:val="24"/>
        </w:rPr>
        <w:t xml:space="preserve"> «ДОН»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0FF7" w:rsidRDefault="00337A92" w:rsidP="007D06D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21D46">
        <w:rPr>
          <w:rFonts w:ascii="Times New Roman" w:hAnsi="Times New Roman" w:cs="Times New Roman"/>
          <w:sz w:val="28"/>
          <w:szCs w:val="24"/>
        </w:rPr>
        <w:t xml:space="preserve">6. </w:t>
      </w:r>
      <w:r w:rsidR="000434F1" w:rsidRPr="00E21D46">
        <w:rPr>
          <w:rFonts w:ascii="Times New Roman" w:hAnsi="Times New Roman" w:cs="Times New Roman"/>
          <w:sz w:val="28"/>
          <w:szCs w:val="24"/>
        </w:rPr>
        <w:t xml:space="preserve"> </w:t>
      </w:r>
      <w:r w:rsidR="00E21D46" w:rsidRPr="00E21D46">
        <w:rPr>
          <w:rFonts w:ascii="Times New Roman" w:hAnsi="Times New Roman" w:cs="Times New Roman"/>
          <w:sz w:val="24"/>
        </w:rPr>
        <w:t>Организационно</w:t>
      </w:r>
      <w:r w:rsidR="00E21D46">
        <w:rPr>
          <w:rFonts w:ascii="Times New Roman" w:hAnsi="Times New Roman" w:cs="Times New Roman"/>
          <w:sz w:val="24"/>
        </w:rPr>
        <w:t xml:space="preserve"> </w:t>
      </w:r>
      <w:r w:rsidR="00E21D46" w:rsidRPr="00E21D46">
        <w:rPr>
          <w:rFonts w:ascii="Times New Roman" w:hAnsi="Times New Roman" w:cs="Times New Roman"/>
          <w:sz w:val="24"/>
        </w:rPr>
        <w:t>- методическое руководство работой Школы</w:t>
      </w:r>
    </w:p>
    <w:p w:rsidR="00E21D46" w:rsidRDefault="00E21D46" w:rsidP="007D06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10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 xml:space="preserve">6.1. </w:t>
      </w:r>
      <w:r w:rsidR="000E68A8">
        <w:rPr>
          <w:rFonts w:ascii="Times New Roman" w:hAnsi="Times New Roman" w:cs="Times New Roman"/>
          <w:sz w:val="24"/>
        </w:rPr>
        <w:t xml:space="preserve">Организаторами Методической школы «ДОН» являются: </w:t>
      </w:r>
      <w:r w:rsidR="000E68A8" w:rsidRPr="000E68A8">
        <w:rPr>
          <w:rFonts w:ascii="Times New Roman" w:hAnsi="Times New Roman" w:cs="Times New Roman"/>
          <w:sz w:val="24"/>
          <w:szCs w:val="16"/>
        </w:rPr>
        <w:t>Общероссийская общественная организация «Ассоциация учителей литературы и русского языка»</w:t>
      </w:r>
      <w:r w:rsidR="000E68A8">
        <w:rPr>
          <w:rFonts w:ascii="Times New Roman" w:hAnsi="Times New Roman" w:cs="Times New Roman"/>
          <w:sz w:val="24"/>
          <w:szCs w:val="16"/>
        </w:rPr>
        <w:t xml:space="preserve"> (АССУЛ), Волгоградское отделение АССУЛ (ВОЛГАССУЛ), МОУ «Лицей № 5 имени Ю. А. Гагарина Центрального района Волгограда, Волгоградский профсоюз работников образования, Благотворительный фонд «Манифест», </w:t>
      </w:r>
      <w:r w:rsidR="000E68A8" w:rsidRPr="002575A4">
        <w:rPr>
          <w:rFonts w:ascii="Times New Roman" w:hAnsi="Times New Roman" w:cs="Times New Roman"/>
          <w:color w:val="000000"/>
          <w:sz w:val="24"/>
          <w:szCs w:val="10"/>
          <w:shd w:val="clear" w:color="auto" w:fill="FFFFFF"/>
        </w:rPr>
        <w:t xml:space="preserve">Отдел по образованию </w:t>
      </w:r>
      <w:r w:rsidR="000E68A8" w:rsidRPr="002575A4">
        <w:rPr>
          <w:rFonts w:ascii="Times New Roman" w:hAnsi="Times New Roman" w:cs="Times New Roman"/>
          <w:color w:val="000000"/>
          <w:sz w:val="24"/>
          <w:szCs w:val="10"/>
          <w:shd w:val="clear" w:color="auto" w:fill="FFFFFF"/>
        </w:rPr>
        <w:lastRenderedPageBreak/>
        <w:t>администрации Серафимовичского муниципального района Волгоградской области</w:t>
      </w:r>
      <w:r w:rsidR="002575A4">
        <w:rPr>
          <w:rFonts w:ascii="Times New Roman" w:hAnsi="Times New Roman" w:cs="Times New Roman"/>
          <w:color w:val="000000"/>
          <w:sz w:val="24"/>
          <w:szCs w:val="10"/>
          <w:shd w:val="clear" w:color="auto" w:fill="FFFFFF"/>
        </w:rPr>
        <w:t xml:space="preserve"> при поддержке Комитета образования и науки волгоградской области, </w:t>
      </w:r>
      <w:r w:rsidR="0056139A">
        <w:rPr>
          <w:rFonts w:ascii="Times New Roman" w:hAnsi="Times New Roman" w:cs="Times New Roman"/>
          <w:color w:val="000000"/>
          <w:sz w:val="24"/>
          <w:szCs w:val="10"/>
          <w:shd w:val="clear" w:color="auto" w:fill="FFFFFF"/>
        </w:rPr>
        <w:t xml:space="preserve">Администрации Серафимовичского муниципального района Волгоградской области, </w:t>
      </w:r>
      <w:r w:rsidR="002575A4">
        <w:rPr>
          <w:rFonts w:ascii="Times New Roman" w:hAnsi="Times New Roman" w:cs="Times New Roman"/>
          <w:color w:val="000000"/>
          <w:sz w:val="24"/>
          <w:szCs w:val="10"/>
          <w:shd w:val="clear" w:color="auto" w:fill="FFFFFF"/>
        </w:rPr>
        <w:t>ВГАПО, ВГСПУ и др. организаций, являющихся партнёрами.</w:t>
      </w:r>
    </w:p>
    <w:p w:rsidR="002575A4" w:rsidRDefault="002575A4" w:rsidP="007D06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1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10"/>
          <w:shd w:val="clear" w:color="auto" w:fill="FFFFFF"/>
        </w:rPr>
        <w:t>6.2. Учредители и организаторы утверждают Руководство Методической школой «ДОН»</w:t>
      </w:r>
    </w:p>
    <w:p w:rsidR="003C5FA6" w:rsidRDefault="003C5FA6" w:rsidP="007D06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1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10"/>
          <w:shd w:val="clear" w:color="auto" w:fill="FFFFFF"/>
        </w:rPr>
        <w:t>(</w:t>
      </w:r>
      <w:r w:rsidR="002575A4">
        <w:rPr>
          <w:rFonts w:ascii="Times New Roman" w:hAnsi="Times New Roman" w:cs="Times New Roman"/>
          <w:color w:val="000000"/>
          <w:sz w:val="24"/>
          <w:szCs w:val="10"/>
          <w:shd w:val="clear" w:color="auto" w:fill="FFFFFF"/>
        </w:rPr>
        <w:t>Руководитель</w:t>
      </w:r>
      <w:r>
        <w:rPr>
          <w:rFonts w:ascii="Times New Roman" w:hAnsi="Times New Roman" w:cs="Times New Roman"/>
          <w:color w:val="000000"/>
          <w:sz w:val="24"/>
          <w:szCs w:val="10"/>
          <w:shd w:val="clear" w:color="auto" w:fill="FFFFFF"/>
        </w:rPr>
        <w:t xml:space="preserve"> – 1</w:t>
      </w:r>
      <w:r w:rsidR="002575A4">
        <w:rPr>
          <w:rFonts w:ascii="Times New Roman" w:hAnsi="Times New Roman" w:cs="Times New Roman"/>
          <w:color w:val="000000"/>
          <w:sz w:val="24"/>
          <w:szCs w:val="10"/>
          <w:shd w:val="clear" w:color="auto" w:fill="FFFFFF"/>
        </w:rPr>
        <w:t>, заместители руководителя –</w:t>
      </w:r>
      <w:r w:rsidR="00643705">
        <w:rPr>
          <w:rFonts w:ascii="Times New Roman" w:hAnsi="Times New Roman" w:cs="Times New Roman"/>
          <w:color w:val="000000"/>
          <w:sz w:val="24"/>
          <w:szCs w:val="10"/>
          <w:shd w:val="clear" w:color="auto" w:fill="FFFFFF"/>
        </w:rPr>
        <w:t xml:space="preserve"> 5</w:t>
      </w:r>
      <w:r w:rsidR="002575A4">
        <w:rPr>
          <w:rFonts w:ascii="Times New Roman" w:hAnsi="Times New Roman" w:cs="Times New Roman"/>
          <w:color w:val="000000"/>
          <w:sz w:val="24"/>
          <w:szCs w:val="10"/>
          <w:shd w:val="clear" w:color="auto" w:fill="FFFFFF"/>
        </w:rPr>
        <w:t xml:space="preserve"> </w:t>
      </w:r>
      <w:r w:rsidR="00643705">
        <w:rPr>
          <w:rFonts w:ascii="Times New Roman" w:hAnsi="Times New Roman" w:cs="Times New Roman"/>
          <w:color w:val="000000"/>
          <w:sz w:val="24"/>
          <w:szCs w:val="10"/>
          <w:shd w:val="clear" w:color="auto" w:fill="FFFFFF"/>
        </w:rPr>
        <w:t>человек</w:t>
      </w:r>
      <w:r>
        <w:rPr>
          <w:rFonts w:ascii="Times New Roman" w:hAnsi="Times New Roman" w:cs="Times New Roman"/>
          <w:color w:val="000000"/>
          <w:sz w:val="24"/>
          <w:szCs w:val="10"/>
          <w:shd w:val="clear" w:color="auto" w:fill="FFFFFF"/>
        </w:rPr>
        <w:t>) и штатное расписание.</w:t>
      </w:r>
    </w:p>
    <w:p w:rsidR="002575A4" w:rsidRDefault="003C5FA6" w:rsidP="007D06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1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10"/>
          <w:shd w:val="clear" w:color="auto" w:fill="FFFFFF"/>
        </w:rPr>
        <w:t xml:space="preserve">6.3. Руководство Методической школой «ДОН» </w:t>
      </w:r>
      <w:r w:rsidR="002575A4">
        <w:rPr>
          <w:rFonts w:ascii="Times New Roman" w:hAnsi="Times New Roman" w:cs="Times New Roman"/>
          <w:color w:val="000000"/>
          <w:sz w:val="24"/>
          <w:szCs w:val="10"/>
          <w:shd w:val="clear" w:color="auto" w:fill="FFFFFF"/>
        </w:rPr>
        <w:t xml:space="preserve"> </w:t>
      </w:r>
      <w:r w:rsidR="00960CD9">
        <w:rPr>
          <w:rFonts w:ascii="Times New Roman" w:hAnsi="Times New Roman" w:cs="Times New Roman"/>
          <w:color w:val="000000"/>
          <w:sz w:val="24"/>
          <w:szCs w:val="10"/>
          <w:shd w:val="clear" w:color="auto" w:fill="FFFFFF"/>
        </w:rPr>
        <w:t xml:space="preserve">формирует педагогический состав и </w:t>
      </w:r>
      <w:r w:rsidR="00643705">
        <w:rPr>
          <w:rFonts w:ascii="Times New Roman" w:hAnsi="Times New Roman" w:cs="Times New Roman"/>
          <w:color w:val="000000"/>
          <w:sz w:val="24"/>
          <w:szCs w:val="10"/>
          <w:shd w:val="clear" w:color="auto" w:fill="FFFFFF"/>
        </w:rPr>
        <w:t>персонал, распределяет обязанности, утверждает план работы, календа</w:t>
      </w:r>
      <w:r w:rsidR="00C4390A">
        <w:rPr>
          <w:rFonts w:ascii="Times New Roman" w:hAnsi="Times New Roman" w:cs="Times New Roman"/>
          <w:color w:val="000000"/>
          <w:sz w:val="24"/>
          <w:szCs w:val="10"/>
          <w:shd w:val="clear" w:color="auto" w:fill="FFFFFF"/>
        </w:rPr>
        <w:t xml:space="preserve">рный график, расписание занятий, </w:t>
      </w:r>
      <w:r w:rsidR="003C4B7E">
        <w:rPr>
          <w:rFonts w:ascii="Times New Roman" w:hAnsi="Times New Roman" w:cs="Times New Roman"/>
          <w:color w:val="000000"/>
          <w:sz w:val="24"/>
          <w:szCs w:val="10"/>
          <w:shd w:val="clear" w:color="auto" w:fill="FFFFFF"/>
        </w:rPr>
        <w:t xml:space="preserve">зачисляет слушателей в Методическую школу, </w:t>
      </w:r>
      <w:r w:rsidR="00C4390A">
        <w:rPr>
          <w:rFonts w:ascii="Times New Roman" w:hAnsi="Times New Roman" w:cs="Times New Roman"/>
          <w:color w:val="000000"/>
          <w:sz w:val="24"/>
          <w:szCs w:val="10"/>
          <w:shd w:val="clear" w:color="auto" w:fill="FFFFFF"/>
        </w:rPr>
        <w:t>выдаёт документы по окончании обучения в Методической школе.</w:t>
      </w:r>
      <w:r w:rsidR="00643705">
        <w:rPr>
          <w:rFonts w:ascii="Times New Roman" w:hAnsi="Times New Roman" w:cs="Times New Roman"/>
          <w:color w:val="000000"/>
          <w:sz w:val="24"/>
          <w:szCs w:val="10"/>
          <w:shd w:val="clear" w:color="auto" w:fill="FFFFFF"/>
        </w:rPr>
        <w:t xml:space="preserve"> </w:t>
      </w:r>
    </w:p>
    <w:p w:rsidR="00643705" w:rsidRPr="000E68A8" w:rsidRDefault="00643705" w:rsidP="007D06D6">
      <w:pPr>
        <w:spacing w:after="0" w:line="240" w:lineRule="auto"/>
        <w:jc w:val="both"/>
        <w:rPr>
          <w:rFonts w:ascii="Times New Roman" w:hAnsi="Times New Roman" w:cs="Times New Roman"/>
          <w:sz w:val="44"/>
        </w:rPr>
      </w:pPr>
    </w:p>
    <w:p w:rsidR="000E68A8" w:rsidRPr="00E21D46" w:rsidRDefault="000E68A8" w:rsidP="007D06D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90AD2" w:rsidRPr="007B0FF7" w:rsidRDefault="00783A5E" w:rsidP="007D0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90AD2" w:rsidRPr="007B0FF7" w:rsidSect="006A3D9A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A5E" w:rsidRDefault="00783A5E" w:rsidP="00C87F1F">
      <w:pPr>
        <w:spacing w:after="0" w:line="240" w:lineRule="auto"/>
      </w:pPr>
      <w:r>
        <w:separator/>
      </w:r>
    </w:p>
  </w:endnote>
  <w:endnote w:type="continuationSeparator" w:id="1">
    <w:p w:rsidR="00783A5E" w:rsidRDefault="00783A5E" w:rsidP="00C87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A5E" w:rsidRDefault="00783A5E" w:rsidP="00C87F1F">
      <w:pPr>
        <w:spacing w:after="0" w:line="240" w:lineRule="auto"/>
      </w:pPr>
      <w:r>
        <w:separator/>
      </w:r>
    </w:p>
  </w:footnote>
  <w:footnote w:type="continuationSeparator" w:id="1">
    <w:p w:rsidR="00783A5E" w:rsidRDefault="00783A5E" w:rsidP="00C87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 w:cs="Times New Roman"/>
        <w:b/>
        <w:sz w:val="28"/>
        <w:szCs w:val="28"/>
        <w:lang w:eastAsia="ru-RU"/>
      </w:rPr>
      <w:alias w:val="Заголовок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87F1F" w:rsidRDefault="00C87F1F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C87F1F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 xml:space="preserve"> </w:t>
        </w:r>
        <w:r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Методическая ш</w:t>
        </w:r>
        <w:r w:rsidRPr="00C87F1F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кола молодого педагога «ДОН: достоинство, оптимизм, новаторство»</w:t>
        </w:r>
      </w:p>
    </w:sdtContent>
  </w:sdt>
  <w:p w:rsidR="00C87F1F" w:rsidRDefault="00C87F1F">
    <w:pPr>
      <w:pStyle w:val="a3"/>
    </w:pPr>
  </w:p>
  <w:p w:rsidR="008C0006" w:rsidRDefault="008C000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07A6A"/>
    <w:multiLevelType w:val="hybridMultilevel"/>
    <w:tmpl w:val="EC18D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337A92"/>
    <w:rsid w:val="000106AB"/>
    <w:rsid w:val="000434F1"/>
    <w:rsid w:val="000E28B7"/>
    <w:rsid w:val="000E68A8"/>
    <w:rsid w:val="000F0CB6"/>
    <w:rsid w:val="00130B7A"/>
    <w:rsid w:val="00184D9B"/>
    <w:rsid w:val="002575A4"/>
    <w:rsid w:val="00337A92"/>
    <w:rsid w:val="003C4B7E"/>
    <w:rsid w:val="003C5FA6"/>
    <w:rsid w:val="00450A88"/>
    <w:rsid w:val="004A08D3"/>
    <w:rsid w:val="004E7108"/>
    <w:rsid w:val="00510DC4"/>
    <w:rsid w:val="0056139A"/>
    <w:rsid w:val="005A5572"/>
    <w:rsid w:val="00634FED"/>
    <w:rsid w:val="00643705"/>
    <w:rsid w:val="0067161F"/>
    <w:rsid w:val="00683CE4"/>
    <w:rsid w:val="006963F6"/>
    <w:rsid w:val="006A3D9A"/>
    <w:rsid w:val="00783A5E"/>
    <w:rsid w:val="007B0FF7"/>
    <w:rsid w:val="007D06D6"/>
    <w:rsid w:val="007D31B6"/>
    <w:rsid w:val="007E0511"/>
    <w:rsid w:val="0083501A"/>
    <w:rsid w:val="00845868"/>
    <w:rsid w:val="008C0006"/>
    <w:rsid w:val="00960CD9"/>
    <w:rsid w:val="009635D0"/>
    <w:rsid w:val="009B0850"/>
    <w:rsid w:val="00A272CB"/>
    <w:rsid w:val="00A302DF"/>
    <w:rsid w:val="00AB3126"/>
    <w:rsid w:val="00B72662"/>
    <w:rsid w:val="00B76AE7"/>
    <w:rsid w:val="00C23D18"/>
    <w:rsid w:val="00C4390A"/>
    <w:rsid w:val="00C87F1F"/>
    <w:rsid w:val="00C90FD4"/>
    <w:rsid w:val="00CC56E5"/>
    <w:rsid w:val="00E04F14"/>
    <w:rsid w:val="00E07DB4"/>
    <w:rsid w:val="00E21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D9A"/>
  </w:style>
  <w:style w:type="paragraph" w:styleId="1">
    <w:name w:val="heading 1"/>
    <w:basedOn w:val="a"/>
    <w:link w:val="10"/>
    <w:uiPriority w:val="9"/>
    <w:qFormat/>
    <w:rsid w:val="00E21D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7F1F"/>
  </w:style>
  <w:style w:type="paragraph" w:styleId="a5">
    <w:name w:val="footer"/>
    <w:basedOn w:val="a"/>
    <w:link w:val="a6"/>
    <w:uiPriority w:val="99"/>
    <w:semiHidden/>
    <w:unhideWhenUsed/>
    <w:rsid w:val="00C87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87F1F"/>
  </w:style>
  <w:style w:type="paragraph" w:styleId="a7">
    <w:name w:val="Balloon Text"/>
    <w:basedOn w:val="a"/>
    <w:link w:val="a8"/>
    <w:uiPriority w:val="99"/>
    <w:semiHidden/>
    <w:unhideWhenUsed/>
    <w:rsid w:val="00C87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7F1F"/>
    <w:rPr>
      <w:rFonts w:ascii="Tahoma" w:hAnsi="Tahoma" w:cs="Tahoma"/>
      <w:sz w:val="16"/>
      <w:szCs w:val="16"/>
    </w:rPr>
  </w:style>
  <w:style w:type="paragraph" w:styleId="a9">
    <w:name w:val="Title"/>
    <w:basedOn w:val="a"/>
    <w:next w:val="a"/>
    <w:link w:val="aa"/>
    <w:uiPriority w:val="10"/>
    <w:qFormat/>
    <w:rsid w:val="00C87F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C87F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List Paragraph"/>
    <w:basedOn w:val="a"/>
    <w:uiPriority w:val="34"/>
    <w:qFormat/>
    <w:rsid w:val="000434F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21D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Методическая школа молодого педагога «ДОН: достоинство, оптимизм, новаторство»</vt:lpstr>
    </vt:vector>
  </TitlesOfParts>
  <Company/>
  <LinksUpToDate>false</LinksUpToDate>
  <CharactersWithSpaces>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Методическая школа молодого педагога «ДОН: достоинство, оптимизм, новаторство»</dc:title>
  <dc:subject/>
  <dc:creator>вова</dc:creator>
  <cp:keywords/>
  <dc:description/>
  <cp:lastModifiedBy>Оксана</cp:lastModifiedBy>
  <cp:revision>2</cp:revision>
  <dcterms:created xsi:type="dcterms:W3CDTF">2017-06-27T06:09:00Z</dcterms:created>
  <dcterms:modified xsi:type="dcterms:W3CDTF">2017-06-27T06:09:00Z</dcterms:modified>
</cp:coreProperties>
</file>